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1843"/>
        <w:gridCol w:w="2126"/>
        <w:gridCol w:w="1985"/>
        <w:gridCol w:w="1559"/>
      </w:tblGrid>
      <w:tr w:rsidR="00D916AF" w:rsidTr="00A015E2">
        <w:tc>
          <w:tcPr>
            <w:tcW w:w="2835" w:type="dxa"/>
          </w:tcPr>
          <w:p w:rsidR="00D916AF" w:rsidRPr="00A015E2" w:rsidRDefault="00D916AF" w:rsidP="00A015E2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A015E2">
              <w:rPr>
                <w:b/>
                <w:u w:val="single"/>
              </w:rPr>
              <w:t>Venue</w:t>
            </w:r>
          </w:p>
        </w:tc>
        <w:tc>
          <w:tcPr>
            <w:tcW w:w="1843" w:type="dxa"/>
          </w:tcPr>
          <w:p w:rsidR="00D916AF" w:rsidRPr="00A015E2" w:rsidRDefault="00D916AF" w:rsidP="00A015E2">
            <w:pPr>
              <w:jc w:val="center"/>
              <w:rPr>
                <w:b/>
                <w:u w:val="single"/>
              </w:rPr>
            </w:pPr>
            <w:r w:rsidRPr="00A015E2">
              <w:rPr>
                <w:b/>
                <w:u w:val="single"/>
              </w:rPr>
              <w:t>Date</w:t>
            </w:r>
          </w:p>
        </w:tc>
        <w:tc>
          <w:tcPr>
            <w:tcW w:w="2126" w:type="dxa"/>
          </w:tcPr>
          <w:p w:rsidR="00D916AF" w:rsidRPr="00A015E2" w:rsidRDefault="00D916AF" w:rsidP="00A015E2">
            <w:pPr>
              <w:jc w:val="center"/>
              <w:rPr>
                <w:b/>
                <w:u w:val="single"/>
              </w:rPr>
            </w:pPr>
            <w:r w:rsidRPr="00A015E2">
              <w:rPr>
                <w:b/>
                <w:u w:val="single"/>
              </w:rPr>
              <w:t>Time</w:t>
            </w:r>
          </w:p>
        </w:tc>
        <w:tc>
          <w:tcPr>
            <w:tcW w:w="1985" w:type="dxa"/>
          </w:tcPr>
          <w:p w:rsidR="00D916AF" w:rsidRPr="00A015E2" w:rsidRDefault="00D916AF" w:rsidP="00A015E2">
            <w:pPr>
              <w:jc w:val="center"/>
              <w:rPr>
                <w:b/>
                <w:u w:val="single"/>
              </w:rPr>
            </w:pPr>
            <w:r w:rsidRPr="00A015E2">
              <w:rPr>
                <w:b/>
                <w:u w:val="single"/>
              </w:rPr>
              <w:t>Room</w:t>
            </w:r>
          </w:p>
        </w:tc>
        <w:tc>
          <w:tcPr>
            <w:tcW w:w="1559" w:type="dxa"/>
          </w:tcPr>
          <w:p w:rsidR="00D916AF" w:rsidRPr="00A015E2" w:rsidRDefault="00D916AF" w:rsidP="00A015E2">
            <w:pPr>
              <w:jc w:val="center"/>
              <w:rPr>
                <w:b/>
                <w:u w:val="single"/>
              </w:rPr>
            </w:pPr>
            <w:r w:rsidRPr="00A015E2">
              <w:rPr>
                <w:b/>
                <w:u w:val="single"/>
              </w:rPr>
              <w:t>How many persons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South Tees Business Centre</w:t>
            </w:r>
          </w:p>
        </w:tc>
        <w:tc>
          <w:tcPr>
            <w:tcW w:w="1843" w:type="dxa"/>
          </w:tcPr>
          <w:p w:rsidR="00D916AF" w:rsidRDefault="00A015E2">
            <w:r>
              <w:t>Fri 9</w:t>
            </w:r>
            <w:r w:rsidRPr="00A015E2">
              <w:rPr>
                <w:vertAlign w:val="superscript"/>
              </w:rPr>
              <w:t>th</w:t>
            </w:r>
            <w:r>
              <w:t xml:space="preserve"> October  2015</w:t>
            </w:r>
          </w:p>
        </w:tc>
        <w:tc>
          <w:tcPr>
            <w:tcW w:w="2126" w:type="dxa"/>
          </w:tcPr>
          <w:p w:rsidR="00D916AF" w:rsidRDefault="00D34020">
            <w:r>
              <w:t>1.30pm- 4.00pm</w:t>
            </w:r>
          </w:p>
        </w:tc>
        <w:tc>
          <w:tcPr>
            <w:tcW w:w="1985" w:type="dxa"/>
          </w:tcPr>
          <w:p w:rsidR="00D916AF" w:rsidRDefault="00EE4FFC">
            <w:r>
              <w:t>Bessemer</w:t>
            </w:r>
          </w:p>
        </w:tc>
        <w:tc>
          <w:tcPr>
            <w:tcW w:w="1559" w:type="dxa"/>
          </w:tcPr>
          <w:p w:rsidR="00D916AF" w:rsidRDefault="00EE4FFC">
            <w:r>
              <w:t>12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Redcar &amp; Cleveland Leisure and Community Heart</w:t>
            </w:r>
          </w:p>
        </w:tc>
        <w:tc>
          <w:tcPr>
            <w:tcW w:w="1843" w:type="dxa"/>
          </w:tcPr>
          <w:p w:rsidR="00D916AF" w:rsidRDefault="00A015E2">
            <w:r>
              <w:t>Fri 16</w:t>
            </w:r>
            <w:r w:rsidRPr="00A015E2">
              <w:rPr>
                <w:vertAlign w:val="superscript"/>
              </w:rPr>
              <w:t>th</w:t>
            </w:r>
            <w:r>
              <w:t xml:space="preserve"> October 2015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4</w:t>
            </w:r>
          </w:p>
        </w:tc>
        <w:tc>
          <w:tcPr>
            <w:tcW w:w="1559" w:type="dxa"/>
          </w:tcPr>
          <w:p w:rsidR="00D916AF" w:rsidRDefault="00D916AF">
            <w:r>
              <w:t>14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The Palace Hub</w:t>
            </w:r>
          </w:p>
        </w:tc>
        <w:tc>
          <w:tcPr>
            <w:tcW w:w="1843" w:type="dxa"/>
          </w:tcPr>
          <w:p w:rsidR="00D916AF" w:rsidRDefault="00A015E2">
            <w:r>
              <w:t>Fri 23</w:t>
            </w:r>
            <w:r w:rsidRPr="00A015E2">
              <w:rPr>
                <w:vertAlign w:val="superscript"/>
              </w:rPr>
              <w:t>rd</w:t>
            </w:r>
            <w:r>
              <w:t xml:space="preserve"> October 2015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1</w:t>
            </w:r>
          </w:p>
        </w:tc>
        <w:tc>
          <w:tcPr>
            <w:tcW w:w="1559" w:type="dxa"/>
          </w:tcPr>
          <w:p w:rsidR="00D916AF" w:rsidRDefault="00D916AF">
            <w:r>
              <w:t>24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South Tees Business Centre</w:t>
            </w:r>
          </w:p>
        </w:tc>
        <w:tc>
          <w:tcPr>
            <w:tcW w:w="1843" w:type="dxa"/>
          </w:tcPr>
          <w:p w:rsidR="00D916AF" w:rsidRDefault="00A015E2">
            <w:r>
              <w:t>Fri 8</w:t>
            </w:r>
            <w:r w:rsidRPr="00A015E2">
              <w:rPr>
                <w:vertAlign w:val="superscript"/>
              </w:rPr>
              <w:t>th</w:t>
            </w:r>
            <w:r>
              <w:t xml:space="preserve"> January 2016</w:t>
            </w:r>
          </w:p>
        </w:tc>
        <w:tc>
          <w:tcPr>
            <w:tcW w:w="2126" w:type="dxa"/>
          </w:tcPr>
          <w:p w:rsidR="00D916AF" w:rsidRDefault="00D47869">
            <w:r>
              <w:t>1.30pm- 4.00pm</w:t>
            </w:r>
          </w:p>
        </w:tc>
        <w:tc>
          <w:tcPr>
            <w:tcW w:w="1985" w:type="dxa"/>
          </w:tcPr>
          <w:p w:rsidR="00D916AF" w:rsidRDefault="00A015E2">
            <w:proofErr w:type="spellStart"/>
            <w:r>
              <w:t>Bolckow</w:t>
            </w:r>
            <w:proofErr w:type="spellEnd"/>
          </w:p>
        </w:tc>
        <w:tc>
          <w:tcPr>
            <w:tcW w:w="1559" w:type="dxa"/>
          </w:tcPr>
          <w:p w:rsidR="00D916AF" w:rsidRDefault="00D916AF">
            <w:r>
              <w:t>20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Redcar &amp; Cleveland Leisure and Community Heart</w:t>
            </w:r>
          </w:p>
        </w:tc>
        <w:tc>
          <w:tcPr>
            <w:tcW w:w="1843" w:type="dxa"/>
          </w:tcPr>
          <w:p w:rsidR="00D916AF" w:rsidRDefault="00A015E2">
            <w:r>
              <w:t>Fri 22</w:t>
            </w:r>
            <w:r w:rsidRPr="00A015E2">
              <w:rPr>
                <w:vertAlign w:val="superscript"/>
              </w:rPr>
              <w:t>nd</w:t>
            </w:r>
            <w:r>
              <w:t xml:space="preserve"> January 2016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4</w:t>
            </w:r>
          </w:p>
        </w:tc>
        <w:tc>
          <w:tcPr>
            <w:tcW w:w="1559" w:type="dxa"/>
          </w:tcPr>
          <w:p w:rsidR="00D916AF" w:rsidRDefault="00D916AF">
            <w:r>
              <w:t>14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The Palace Hub</w:t>
            </w:r>
          </w:p>
        </w:tc>
        <w:tc>
          <w:tcPr>
            <w:tcW w:w="1843" w:type="dxa"/>
          </w:tcPr>
          <w:p w:rsidR="00D916AF" w:rsidRDefault="00A015E2">
            <w:r>
              <w:t>Fri 15</w:t>
            </w:r>
            <w:r w:rsidRPr="00A015E2">
              <w:rPr>
                <w:vertAlign w:val="superscript"/>
              </w:rPr>
              <w:t>th</w:t>
            </w:r>
            <w:r>
              <w:t xml:space="preserve"> January 2016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1</w:t>
            </w:r>
          </w:p>
        </w:tc>
        <w:tc>
          <w:tcPr>
            <w:tcW w:w="1559" w:type="dxa"/>
          </w:tcPr>
          <w:p w:rsidR="00D916AF" w:rsidRDefault="00D916AF">
            <w:r>
              <w:t>24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South Tees Business Centre</w:t>
            </w:r>
          </w:p>
        </w:tc>
        <w:tc>
          <w:tcPr>
            <w:tcW w:w="1843" w:type="dxa"/>
          </w:tcPr>
          <w:p w:rsidR="00D916AF" w:rsidRDefault="00A015E2">
            <w:r>
              <w:t>Fri 1</w:t>
            </w:r>
            <w:r w:rsidRPr="00A015E2">
              <w:rPr>
                <w:vertAlign w:val="superscript"/>
              </w:rPr>
              <w:t>st</w:t>
            </w:r>
            <w:r>
              <w:t xml:space="preserve"> April 2016</w:t>
            </w:r>
          </w:p>
        </w:tc>
        <w:tc>
          <w:tcPr>
            <w:tcW w:w="2126" w:type="dxa"/>
          </w:tcPr>
          <w:p w:rsidR="00D916AF" w:rsidRDefault="005D0F59">
            <w:r>
              <w:t>1.30pm- 4.00pm</w:t>
            </w:r>
          </w:p>
        </w:tc>
        <w:tc>
          <w:tcPr>
            <w:tcW w:w="1985" w:type="dxa"/>
          </w:tcPr>
          <w:p w:rsidR="00D916AF" w:rsidRDefault="00A015E2">
            <w:proofErr w:type="spellStart"/>
            <w:r>
              <w:t>Bolckow</w:t>
            </w:r>
            <w:proofErr w:type="spellEnd"/>
          </w:p>
        </w:tc>
        <w:tc>
          <w:tcPr>
            <w:tcW w:w="1559" w:type="dxa"/>
          </w:tcPr>
          <w:p w:rsidR="00D916AF" w:rsidRDefault="00D916AF">
            <w:r>
              <w:t>20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Redcar &amp; Cleveland Leisure and Community Heart</w:t>
            </w:r>
          </w:p>
        </w:tc>
        <w:tc>
          <w:tcPr>
            <w:tcW w:w="1843" w:type="dxa"/>
          </w:tcPr>
          <w:p w:rsidR="00D916AF" w:rsidRDefault="00A015E2">
            <w:r>
              <w:t>Fri 8</w:t>
            </w:r>
            <w:r w:rsidRPr="00A015E2">
              <w:rPr>
                <w:vertAlign w:val="superscript"/>
              </w:rPr>
              <w:t>th</w:t>
            </w:r>
            <w:r>
              <w:t xml:space="preserve"> April 2016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4</w:t>
            </w:r>
          </w:p>
        </w:tc>
        <w:tc>
          <w:tcPr>
            <w:tcW w:w="1559" w:type="dxa"/>
          </w:tcPr>
          <w:p w:rsidR="00D916AF" w:rsidRDefault="00D916AF">
            <w:r>
              <w:t>14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The Palace Hub</w:t>
            </w:r>
          </w:p>
        </w:tc>
        <w:tc>
          <w:tcPr>
            <w:tcW w:w="1843" w:type="dxa"/>
          </w:tcPr>
          <w:p w:rsidR="00D916AF" w:rsidRDefault="00A015E2">
            <w:r>
              <w:t>Fri 22</w:t>
            </w:r>
            <w:r w:rsidRPr="00A015E2">
              <w:rPr>
                <w:vertAlign w:val="superscript"/>
              </w:rPr>
              <w:t>nd</w:t>
            </w:r>
            <w:r>
              <w:t xml:space="preserve"> April 2016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1</w:t>
            </w:r>
          </w:p>
        </w:tc>
        <w:tc>
          <w:tcPr>
            <w:tcW w:w="1559" w:type="dxa"/>
          </w:tcPr>
          <w:p w:rsidR="00D916AF" w:rsidRDefault="00D916AF">
            <w:r>
              <w:t>24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South Tees Business Centre</w:t>
            </w:r>
          </w:p>
        </w:tc>
        <w:tc>
          <w:tcPr>
            <w:tcW w:w="1843" w:type="dxa"/>
          </w:tcPr>
          <w:p w:rsidR="00D916AF" w:rsidRDefault="00A015E2">
            <w:r>
              <w:t>Fri 1</w:t>
            </w:r>
            <w:r w:rsidRPr="00A015E2">
              <w:rPr>
                <w:vertAlign w:val="superscript"/>
              </w:rPr>
              <w:t>st</w:t>
            </w:r>
            <w:r>
              <w:t xml:space="preserve"> July 2016</w:t>
            </w:r>
          </w:p>
        </w:tc>
        <w:tc>
          <w:tcPr>
            <w:tcW w:w="2126" w:type="dxa"/>
          </w:tcPr>
          <w:p w:rsidR="00D916AF" w:rsidRDefault="00D47869">
            <w:r>
              <w:t>1.30pm- 4.00pm</w:t>
            </w:r>
          </w:p>
        </w:tc>
        <w:tc>
          <w:tcPr>
            <w:tcW w:w="1985" w:type="dxa"/>
          </w:tcPr>
          <w:p w:rsidR="00D916AF" w:rsidRDefault="00A015E2">
            <w:proofErr w:type="spellStart"/>
            <w:r>
              <w:t>Bolckow</w:t>
            </w:r>
            <w:proofErr w:type="spellEnd"/>
          </w:p>
        </w:tc>
        <w:tc>
          <w:tcPr>
            <w:tcW w:w="1559" w:type="dxa"/>
          </w:tcPr>
          <w:p w:rsidR="00D916AF" w:rsidRDefault="00D916AF">
            <w:r>
              <w:t>20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Redcar &amp; Cleveland Leisure and Community Heart</w:t>
            </w:r>
          </w:p>
        </w:tc>
        <w:tc>
          <w:tcPr>
            <w:tcW w:w="1843" w:type="dxa"/>
          </w:tcPr>
          <w:p w:rsidR="00D916AF" w:rsidRDefault="00A015E2">
            <w:r>
              <w:t>Fri</w:t>
            </w:r>
            <w:r w:rsidR="00D47869">
              <w:t xml:space="preserve"> 15</w:t>
            </w:r>
            <w:r w:rsidR="00D47869" w:rsidRPr="00D47869">
              <w:rPr>
                <w:vertAlign w:val="superscript"/>
              </w:rPr>
              <w:t>th</w:t>
            </w:r>
            <w:r w:rsidR="00D47869">
              <w:t xml:space="preserve"> July 2016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 4</w:t>
            </w:r>
          </w:p>
        </w:tc>
        <w:tc>
          <w:tcPr>
            <w:tcW w:w="1559" w:type="dxa"/>
          </w:tcPr>
          <w:p w:rsidR="00D916AF" w:rsidRDefault="00D916AF">
            <w:r>
              <w:t>14</w:t>
            </w:r>
          </w:p>
        </w:tc>
      </w:tr>
      <w:tr w:rsidR="00D916AF" w:rsidTr="00A015E2">
        <w:tc>
          <w:tcPr>
            <w:tcW w:w="2835" w:type="dxa"/>
          </w:tcPr>
          <w:p w:rsidR="00D916AF" w:rsidRDefault="00D916AF">
            <w:r>
              <w:t>The Palace Hub</w:t>
            </w:r>
          </w:p>
        </w:tc>
        <w:tc>
          <w:tcPr>
            <w:tcW w:w="1843" w:type="dxa"/>
          </w:tcPr>
          <w:p w:rsidR="00D916AF" w:rsidRDefault="00D47869">
            <w:r>
              <w:t>Fri 29</w:t>
            </w:r>
            <w:r w:rsidRPr="00D47869">
              <w:rPr>
                <w:vertAlign w:val="superscript"/>
              </w:rPr>
              <w:t>th</w:t>
            </w:r>
            <w:r>
              <w:t xml:space="preserve"> July 2016</w:t>
            </w:r>
          </w:p>
        </w:tc>
        <w:tc>
          <w:tcPr>
            <w:tcW w:w="2126" w:type="dxa"/>
          </w:tcPr>
          <w:p w:rsidR="00D916AF" w:rsidRDefault="00D47869">
            <w:r>
              <w:t>1.30pm-4.30pm</w:t>
            </w:r>
          </w:p>
        </w:tc>
        <w:tc>
          <w:tcPr>
            <w:tcW w:w="1985" w:type="dxa"/>
          </w:tcPr>
          <w:p w:rsidR="00D916AF" w:rsidRDefault="00D916AF">
            <w:r>
              <w:t>Room 1</w:t>
            </w:r>
          </w:p>
        </w:tc>
        <w:tc>
          <w:tcPr>
            <w:tcW w:w="1559" w:type="dxa"/>
          </w:tcPr>
          <w:p w:rsidR="00D916AF" w:rsidRDefault="00D916AF">
            <w:r>
              <w:t>24</w:t>
            </w:r>
          </w:p>
        </w:tc>
      </w:tr>
    </w:tbl>
    <w:p w:rsidR="00655840" w:rsidRDefault="00655840"/>
    <w:sectPr w:rsidR="00655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AF"/>
    <w:rsid w:val="005D0F59"/>
    <w:rsid w:val="00655840"/>
    <w:rsid w:val="008C3A76"/>
    <w:rsid w:val="00A015E2"/>
    <w:rsid w:val="00D34020"/>
    <w:rsid w:val="00D47869"/>
    <w:rsid w:val="00D916AF"/>
    <w:rsid w:val="00E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Council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Shearer, Jane</dc:creator>
  <cp:lastModifiedBy>Claire Stollery</cp:lastModifiedBy>
  <cp:revision>2</cp:revision>
  <cp:lastPrinted>2015-09-09T09:06:00Z</cp:lastPrinted>
  <dcterms:created xsi:type="dcterms:W3CDTF">2015-09-22T13:47:00Z</dcterms:created>
  <dcterms:modified xsi:type="dcterms:W3CDTF">2015-09-22T13:47:00Z</dcterms:modified>
</cp:coreProperties>
</file>