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0CE8" w14:textId="0182DC80" w:rsidR="007E0976" w:rsidRDefault="00635966" w:rsidP="003432F7">
      <w:pPr>
        <w:pStyle w:val="Heading1"/>
      </w:pPr>
      <w:bookmarkStart w:id="0" w:name="_GoBack"/>
      <w:bookmarkEnd w:id="0"/>
      <w:r>
        <w:rPr>
          <w:rFonts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0A5654" wp14:editId="631DB866">
            <wp:simplePos x="0" y="0"/>
            <wp:positionH relativeFrom="column">
              <wp:posOffset>-1143000</wp:posOffset>
            </wp:positionH>
            <wp:positionV relativeFrom="paragraph">
              <wp:posOffset>-209550</wp:posOffset>
            </wp:positionV>
            <wp:extent cx="7576108" cy="109347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61 TV Sport Flyer Template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93664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76"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A2C1" wp14:editId="1451DD57">
                <wp:simplePos x="0" y="0"/>
                <wp:positionH relativeFrom="column">
                  <wp:posOffset>1390650</wp:posOffset>
                </wp:positionH>
                <wp:positionV relativeFrom="paragraph">
                  <wp:posOffset>381000</wp:posOffset>
                </wp:positionV>
                <wp:extent cx="4686300" cy="931545"/>
                <wp:effectExtent l="0" t="0" r="0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C08FA" w14:textId="55DC50DE" w:rsidR="003611A3" w:rsidRPr="005B5734" w:rsidRDefault="005B5734" w:rsidP="00556758">
                            <w:pPr>
                              <w:pStyle w:val="BasicParagraph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B5734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Tees Valley Partner Bursary Scheme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2A2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9.5pt;margin-top:30pt;width:369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" filled="f" stroked="f">
                <v:textbox>
                  <w:txbxContent>
                    <w:p w14:paraId="767C08FA" w14:textId="55DC50DE" w:rsidR="003611A3" w:rsidRPr="005B5734" w:rsidRDefault="005B5734" w:rsidP="00556758">
                      <w:pPr>
                        <w:pStyle w:val="BasicParagraph"/>
                        <w:rPr>
                          <w:rFonts w:ascii="Helvetica Neue" w:hAnsi="Helvetica Neue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B5734">
                        <w:rPr>
                          <w:rFonts w:ascii="Helvetica Neue" w:hAnsi="Helvetica Neue"/>
                          <w:b/>
                          <w:sz w:val="40"/>
                          <w:szCs w:val="40"/>
                          <w:u w:val="single"/>
                        </w:rPr>
                        <w:t xml:space="preserve">Tees Valley Partner Bursary Scheme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CCA8B" w14:textId="05B60B8C" w:rsidR="007E0976" w:rsidRDefault="007E097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A98EF" wp14:editId="23E847A2">
                <wp:simplePos x="0" y="0"/>
                <wp:positionH relativeFrom="column">
                  <wp:posOffset>-600075</wp:posOffset>
                </wp:positionH>
                <wp:positionV relativeFrom="paragraph">
                  <wp:posOffset>828040</wp:posOffset>
                </wp:positionV>
                <wp:extent cx="6962775" cy="81153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E9B83" w14:textId="77777777" w:rsidR="00441886" w:rsidRDefault="00441886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BB85EE" w14:textId="5F8B11DB" w:rsidR="008E49E5" w:rsidRPr="00C95377" w:rsidRDefault="00B63C4D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 have a small amount of funding for 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Tees Valley Partner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Bursary scheme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2016 which 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aims to support our partners achieve their priorities by offering funding support to increase workforce capacity in identified areas of need that will 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encourage and motivate people to take part in sport and 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lead to increasing or sustaining participation 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and over 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playing sport once or more than once a week. 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0DADD0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9D1E0CE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Who can apply?</w:t>
                            </w:r>
                          </w:p>
                          <w:p w14:paraId="53A9E2F3" w14:textId="41917EE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National Governing Bodies of Sport, partners delivering C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ommunity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port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ctivation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und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programmes and partners delivering Sport England programmes who have identified an area of need to increase workforce capacity to increase or sustain participation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people 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and over 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playing sport once or more than once a week. </w:t>
                            </w:r>
                          </w:p>
                          <w:p w14:paraId="3774733F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976121B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Who can be funded?</w:t>
                            </w:r>
                          </w:p>
                          <w:p w14:paraId="11A13D99" w14:textId="6B23B1E0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nd</w:t>
                            </w:r>
                            <w:r w:rsidR="00FD4BEC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ividuals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who will encourage and motivate</w:t>
                            </w:r>
                            <w:r w:rsidR="00FD4BEC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people 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take part in sport 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range of 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community 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environments including s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chools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(non-curriculum), colleges, universities, community clubs and </w:t>
                            </w:r>
                            <w:r w:rsidR="00B55A2F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facilities, leisure centres &amp; 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w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orkplace</w:t>
                            </w:r>
                            <w:r w:rsidR="00B55A2F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C4DB5D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8207540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 can be funded?</w:t>
                            </w:r>
                          </w:p>
                          <w:p w14:paraId="003ED279" w14:textId="3BD71D87" w:rsidR="008E49E5" w:rsidRPr="00C95377" w:rsidRDefault="005B5734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 will fund 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50% 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(up to a maximum of £150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FD4BEC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of NGB Level 1,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Level 2 &amp;</w:t>
                            </w:r>
                            <w:r w:rsidR="00FD4BEC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NGB Activator courses,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NGB 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sport specific or disability </w:t>
                            </w:r>
                            <w:r w:rsidR="008E49E5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CPD workshop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FD4BEC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1D249B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A120E13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 do I need to give in return?</w:t>
                            </w:r>
                          </w:p>
                          <w:p w14:paraId="31B2C6DB" w14:textId="696106E0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 service level agreement will need to be signed and the individual attending the course will need to deliver a minimum of 1 hours of volunteering for every £10 of funding on your project that will increase or sustain participation 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of people 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and over</w:t>
                            </w:r>
                            <w:r w:rsidR="005B5734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playing sport once or more than once a week. </w:t>
                            </w:r>
                          </w:p>
                          <w:p w14:paraId="32838BFD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B9E26DF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What </w:t>
                            </w:r>
                            <w:proofErr w:type="gramStart"/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is the criteria</w:t>
                            </w:r>
                            <w:proofErr w:type="gramEnd"/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for applications?</w:t>
                            </w:r>
                          </w:p>
                          <w:p w14:paraId="7D464187" w14:textId="640E16C4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Your appli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cation must demonstrate how you will encourage &amp; motivate people to take part in sport to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537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increase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or sustain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the number </w:t>
                            </w:r>
                            <w:r w:rsidR="007C02C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of people 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and over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playing sport once a week or increase</w:t>
                            </w:r>
                            <w:r w:rsidR="003F07E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the number of people aged 14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years and over 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playing sport more than once a week to support one of the following:</w:t>
                            </w:r>
                          </w:p>
                          <w:p w14:paraId="0B4CD64D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DC5FE00" w14:textId="3908A0A4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A) National 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Governing Body Whole Sport Plan</w:t>
                            </w:r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FADF80D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B) Community Sport Activation Fund Programmes</w:t>
                            </w:r>
                          </w:p>
                          <w:p w14:paraId="6011F173" w14:textId="52376CC0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C) Sport England Programme</w:t>
                            </w:r>
                            <w:r w:rsidR="001E07E7"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s: </w:t>
                            </w:r>
                            <w:proofErr w:type="spellStart"/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Sportivate</w:t>
                            </w:r>
                            <w:proofErr w:type="spellEnd"/>
                            <w:r w:rsidRPr="00C95377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, Satellite Clubs or School Games </w:t>
                            </w:r>
                          </w:p>
                          <w:p w14:paraId="2B68A3BE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85E7721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If you have any questions please do not hesitate to contact me.</w:t>
                            </w:r>
                          </w:p>
                          <w:p w14:paraId="35930D47" w14:textId="77777777" w:rsidR="00C95377" w:rsidRDefault="00C95377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B0D154B" w14:textId="77777777" w:rsidR="008E49E5" w:rsidRPr="00C95377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Victoria </w:t>
                            </w:r>
                            <w:proofErr w:type="spellStart"/>
                            <w:r w:rsidRPr="00C95377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  <w:t>Auton</w:t>
                            </w:r>
                            <w:proofErr w:type="spellEnd"/>
                          </w:p>
                          <w:p w14:paraId="0FF68BBB" w14:textId="77777777" w:rsidR="008E49E5" w:rsidRPr="00635966" w:rsidRDefault="008E49E5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35966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  <w:t>Coaching Development Manager</w:t>
                            </w:r>
                          </w:p>
                          <w:p w14:paraId="32053B5F" w14:textId="77777777" w:rsidR="005B5734" w:rsidRPr="00635966" w:rsidRDefault="005B5734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3596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Tees Valley Sport</w:t>
                            </w:r>
                          </w:p>
                          <w:p w14:paraId="480874E0" w14:textId="4113C90A" w:rsidR="008E49E5" w:rsidRPr="00635966" w:rsidRDefault="005B5734" w:rsidP="008E49E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3596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8" w:history="1">
                              <w:r w:rsidRPr="00635966">
                                <w:rPr>
                                  <w:rStyle w:val="Hyperlink"/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v.auton@tees.ac.uk</w:t>
                              </w:r>
                            </w:hyperlink>
                            <w:r w:rsidRPr="0063596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  <w:t>Telephone: 01642 342287</w:t>
                            </w:r>
                          </w:p>
                          <w:p w14:paraId="371E9460" w14:textId="6F504767" w:rsidR="00556758" w:rsidRPr="008E49E5" w:rsidRDefault="00064F81" w:rsidP="007A006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E49E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CA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7.25pt;margin-top:65.2pt;width:548.2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" filled="f" stroked="f">
                <v:textbox>
                  <w:txbxContent>
                    <w:p w14:paraId="7C1E9B83" w14:textId="77777777" w:rsidR="00441886" w:rsidRDefault="00441886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19BB85EE" w14:textId="5F8B11DB" w:rsidR="008E49E5" w:rsidRPr="00C95377" w:rsidRDefault="00B63C4D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 have a small amount of funding for 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Tees Valley Partner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Bursary scheme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2016 which 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aims to support our partners achieve their priorities by offering funding support to increase workforce capacity in identified areas of need that will 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encourage and motivate people to take part in sport and 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lead to increasing or sustaining participation 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and over 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playing sport once or more than once a week. 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A0DADD0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9D1E0CE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Who can apply?</w:t>
                      </w:r>
                    </w:p>
                    <w:p w14:paraId="53A9E2F3" w14:textId="41917EE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National Governing Bodies of Sport, partners delivering C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ommunity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port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ctivation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und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programmes and partners delivering Sport England programmes who have identified an area of need to increase workforce capacity to increase or sustain participation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of 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people 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and over 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playing sport once or more than once a week. </w:t>
                      </w:r>
                    </w:p>
                    <w:p w14:paraId="3774733F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976121B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Who can be funded?</w:t>
                      </w:r>
                    </w:p>
                    <w:p w14:paraId="11A13D99" w14:textId="6B23B1E0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nd</w:t>
                      </w:r>
                      <w:r w:rsidR="00FD4BEC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ividuals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who will encourage and motivate</w:t>
                      </w:r>
                      <w:r w:rsidR="00FD4BEC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people 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take part in sport 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range of 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community 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environments including s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chools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(non-curriculum), colleges, universities, community clubs and </w:t>
                      </w:r>
                      <w:r w:rsidR="00B55A2F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facilities, leisure centres &amp; 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w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orkplace</w:t>
                      </w:r>
                      <w:r w:rsidR="00B55A2F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C4DB5D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8207540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What can be funded?</w:t>
                      </w:r>
                    </w:p>
                    <w:p w14:paraId="003ED279" w14:textId="3BD71D87" w:rsidR="008E49E5" w:rsidRPr="00C95377" w:rsidRDefault="005B5734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 will fund 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50% 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(up to a maximum of £150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) </w:t>
                      </w:r>
                      <w:r w:rsidR="00FD4BEC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of NGB Level 1,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Level 2 &amp;</w:t>
                      </w:r>
                      <w:r w:rsidR="00FD4BEC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NGB Activator courses,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NGB 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sport specific or disability </w:t>
                      </w:r>
                      <w:r w:rsidR="008E49E5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CPD workshop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="00FD4BEC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51D249B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A120E13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What do I need to give in return?</w:t>
                      </w:r>
                    </w:p>
                    <w:p w14:paraId="31B2C6DB" w14:textId="696106E0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 service level agreement will need to be signed and the individual attending the course will need to deliver a minimum of 1 hours of volunteering for every £10 of funding on your project that will increase or sustain participation 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of people 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and over</w:t>
                      </w:r>
                      <w:r w:rsidR="005B5734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playing sport once or more than once a week. </w:t>
                      </w:r>
                    </w:p>
                    <w:p w14:paraId="32838BFD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B9E26DF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What is the criteria for applications?</w:t>
                      </w:r>
                    </w:p>
                    <w:p w14:paraId="7D464187" w14:textId="640E16C4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Your appli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cation must demonstrate how you will encourage &amp; motivate people to take part in sport to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9537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increase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or sustain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the number </w:t>
                      </w:r>
                      <w:r w:rsidR="007C02C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of people 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and over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playing sport once a week or increase</w:t>
                      </w:r>
                      <w:r w:rsidR="003F07E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the number of people aged 14</w:t>
                      </w:r>
                      <w:r w:rsidR="001E07E7"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years and over </w:t>
                      </w: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playing sport more than once a week to support one of the following:</w:t>
                      </w:r>
                    </w:p>
                    <w:p w14:paraId="0B4CD64D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DC5FE00" w14:textId="3908A0A4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A) National </w:t>
                      </w:r>
                      <w:r w:rsidR="001E07E7"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Governing Body Whole Sport Plan</w:t>
                      </w:r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</w:t>
                      </w:r>
                    </w:p>
                    <w:p w14:paraId="4FADF80D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B) Community Sport Activation Fund Programmes</w:t>
                      </w:r>
                    </w:p>
                    <w:p w14:paraId="6011F173" w14:textId="52376CC0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C) Sport England Programme</w:t>
                      </w:r>
                      <w:r w:rsidR="001E07E7"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s: </w:t>
                      </w:r>
                      <w:proofErr w:type="spellStart"/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Sportivate</w:t>
                      </w:r>
                      <w:proofErr w:type="spellEnd"/>
                      <w:r w:rsidRPr="00C95377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, Satellite Clubs or School Games </w:t>
                      </w:r>
                    </w:p>
                    <w:p w14:paraId="2B68A3BE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85E7721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If you have any questions please do not hesitate to contact me.</w:t>
                      </w:r>
                    </w:p>
                    <w:p w14:paraId="35930D47" w14:textId="77777777" w:rsidR="00C95377" w:rsidRDefault="00C95377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B0D154B" w14:textId="77777777" w:rsidR="008E49E5" w:rsidRPr="00C95377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C95377"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  <w:t>Victoria Auton</w:t>
                      </w:r>
                    </w:p>
                    <w:p w14:paraId="0FF68BBB" w14:textId="77777777" w:rsidR="008E49E5" w:rsidRPr="00635966" w:rsidRDefault="008E49E5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635966"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  <w:t>Coaching Development Manager</w:t>
                      </w:r>
                    </w:p>
                    <w:p w14:paraId="32053B5F" w14:textId="77777777" w:rsidR="005B5734" w:rsidRPr="00635966" w:rsidRDefault="005B5734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3596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Tees Valley Sport</w:t>
                      </w:r>
                    </w:p>
                    <w:p w14:paraId="480874E0" w14:textId="4113C90A" w:rsidR="008E49E5" w:rsidRPr="00635966" w:rsidRDefault="005B5734" w:rsidP="008E49E5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3596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Email: </w:t>
                      </w:r>
                      <w:hyperlink r:id="rId9" w:history="1">
                        <w:r w:rsidRPr="00635966">
                          <w:rPr>
                            <w:rStyle w:val="Hyperlink"/>
                            <w:rFonts w:asciiTheme="majorHAnsi" w:hAnsiTheme="majorHAnsi" w:cstheme="majorHAnsi"/>
                            <w:sz w:val="22"/>
                            <w:szCs w:val="22"/>
                          </w:rPr>
                          <w:t>v.auton@tees.ac.uk</w:t>
                        </w:r>
                      </w:hyperlink>
                      <w:r w:rsidRPr="0063596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  <w:t>Telephone: 01642 342287</w:t>
                      </w:r>
                    </w:p>
                    <w:p w14:paraId="371E9460" w14:textId="6F504767" w:rsidR="00556758" w:rsidRPr="008E49E5" w:rsidRDefault="00064F81" w:rsidP="007A0063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E49E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718F673" w14:textId="699AF6FD" w:rsidR="007E0976" w:rsidRDefault="007E0976" w:rsidP="003432F7">
      <w:pPr>
        <w:pStyle w:val="Heading1"/>
      </w:pPr>
    </w:p>
    <w:p w14:paraId="1FB85964" w14:textId="77777777" w:rsidR="007E0976" w:rsidRPr="007E0976" w:rsidRDefault="007E0976" w:rsidP="007E0976"/>
    <w:p w14:paraId="31EEC5D3" w14:textId="77777777" w:rsidR="008E49E5" w:rsidRDefault="008E49E5" w:rsidP="007E0976"/>
    <w:p w14:paraId="4CB55D02" w14:textId="77777777" w:rsidR="008E49E5" w:rsidRPr="008E49E5" w:rsidRDefault="008E49E5" w:rsidP="008E49E5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  <w:r w:rsidRPr="008E49E5">
        <w:rPr>
          <w:rFonts w:ascii="Calibri" w:eastAsia="Calibri" w:hAnsi="Calibri" w:cs="Calibri"/>
          <w:b/>
          <w:u w:val="single"/>
        </w:rPr>
        <w:t>Application Form</w:t>
      </w:r>
    </w:p>
    <w:p w14:paraId="64BDECDE" w14:textId="77777777" w:rsidR="008E49E5" w:rsidRPr="008E49E5" w:rsidRDefault="008E49E5" w:rsidP="008E49E5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 w:rsidRPr="008E49E5">
        <w:rPr>
          <w:rFonts w:ascii="Calibri" w:eastAsia="Calibri" w:hAnsi="Calibri" w:cs="Calibri"/>
          <w:b/>
          <w:u w:val="single"/>
        </w:rPr>
        <w:t>Details:</w:t>
      </w:r>
    </w:p>
    <w:tbl>
      <w:tblPr>
        <w:tblStyle w:val="TableGrid"/>
        <w:tblW w:w="11057" w:type="dxa"/>
        <w:tblInd w:w="-1168" w:type="dxa"/>
        <w:tblLook w:val="04A0" w:firstRow="1" w:lastRow="0" w:firstColumn="1" w:lastColumn="0" w:noHBand="0" w:noVBand="1"/>
      </w:tblPr>
      <w:tblGrid>
        <w:gridCol w:w="1843"/>
        <w:gridCol w:w="3402"/>
        <w:gridCol w:w="1985"/>
        <w:gridCol w:w="3827"/>
      </w:tblGrid>
      <w:tr w:rsidR="005B5734" w:rsidRPr="008E49E5" w14:paraId="7AD3EA21" w14:textId="59A835D6" w:rsidTr="005B5734">
        <w:tc>
          <w:tcPr>
            <w:tcW w:w="1843" w:type="dxa"/>
            <w:shd w:val="clear" w:color="auto" w:fill="FFFF00"/>
          </w:tcPr>
          <w:p w14:paraId="6534E400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i/>
              </w:rPr>
            </w:pPr>
            <w:r w:rsidRPr="008E49E5">
              <w:rPr>
                <w:rFonts w:cs="Calibri"/>
                <w:b/>
                <w:i/>
              </w:rPr>
              <w:t>Name:</w:t>
            </w:r>
          </w:p>
        </w:tc>
        <w:tc>
          <w:tcPr>
            <w:tcW w:w="3402" w:type="dxa"/>
          </w:tcPr>
          <w:p w14:paraId="391BCEA9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985" w:type="dxa"/>
            <w:shd w:val="clear" w:color="auto" w:fill="FFFF00"/>
          </w:tcPr>
          <w:p w14:paraId="3C5C2640" w14:textId="1BC51012" w:rsidR="005B5734" w:rsidRPr="005B5734" w:rsidRDefault="005B5734" w:rsidP="008E49E5">
            <w:pPr>
              <w:spacing w:after="200" w:line="276" w:lineRule="auto"/>
              <w:rPr>
                <w:rFonts w:cs="Calibri"/>
                <w:b/>
              </w:rPr>
            </w:pPr>
            <w:r w:rsidRPr="005B5734">
              <w:rPr>
                <w:rFonts w:cs="Calibri"/>
                <w:b/>
              </w:rPr>
              <w:t>Contact Number:</w:t>
            </w:r>
          </w:p>
        </w:tc>
        <w:tc>
          <w:tcPr>
            <w:tcW w:w="3827" w:type="dxa"/>
          </w:tcPr>
          <w:p w14:paraId="25263580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u w:val="single"/>
              </w:rPr>
            </w:pPr>
          </w:p>
        </w:tc>
      </w:tr>
      <w:tr w:rsidR="005B5734" w:rsidRPr="008E49E5" w14:paraId="087217B8" w14:textId="116CA8D7" w:rsidTr="005B5734">
        <w:tc>
          <w:tcPr>
            <w:tcW w:w="1843" w:type="dxa"/>
            <w:shd w:val="clear" w:color="auto" w:fill="FFFF00"/>
          </w:tcPr>
          <w:p w14:paraId="2EC9F1CB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i/>
              </w:rPr>
            </w:pPr>
            <w:r w:rsidRPr="008E49E5">
              <w:rPr>
                <w:rFonts w:cs="Calibri"/>
                <w:b/>
                <w:i/>
              </w:rPr>
              <w:t>Organisation:</w:t>
            </w:r>
          </w:p>
        </w:tc>
        <w:tc>
          <w:tcPr>
            <w:tcW w:w="3402" w:type="dxa"/>
          </w:tcPr>
          <w:p w14:paraId="144DD1B0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985" w:type="dxa"/>
            <w:shd w:val="clear" w:color="auto" w:fill="FFFF00"/>
          </w:tcPr>
          <w:p w14:paraId="6CD4C52D" w14:textId="7CF7333E" w:rsidR="005B5734" w:rsidRPr="005B5734" w:rsidRDefault="005B5734" w:rsidP="008E49E5">
            <w:pPr>
              <w:spacing w:after="200" w:line="276" w:lineRule="auto"/>
              <w:rPr>
                <w:rFonts w:cs="Calibri"/>
                <w:b/>
              </w:rPr>
            </w:pPr>
            <w:r w:rsidRPr="005B5734">
              <w:rPr>
                <w:rFonts w:cs="Calibri"/>
                <w:b/>
              </w:rPr>
              <w:t>Email Address:</w:t>
            </w:r>
          </w:p>
        </w:tc>
        <w:tc>
          <w:tcPr>
            <w:tcW w:w="3827" w:type="dxa"/>
          </w:tcPr>
          <w:p w14:paraId="1095F396" w14:textId="77777777" w:rsidR="005B5734" w:rsidRPr="008E49E5" w:rsidRDefault="005B5734" w:rsidP="008E49E5">
            <w:pPr>
              <w:spacing w:after="200" w:line="276" w:lineRule="auto"/>
              <w:rPr>
                <w:rFonts w:cs="Calibri"/>
                <w:b/>
                <w:u w:val="single"/>
              </w:rPr>
            </w:pPr>
          </w:p>
        </w:tc>
      </w:tr>
    </w:tbl>
    <w:p w14:paraId="011BA5A5" w14:textId="77777777" w:rsidR="008E49E5" w:rsidRDefault="008E49E5" w:rsidP="008E49E5">
      <w:pPr>
        <w:spacing w:after="200" w:line="276" w:lineRule="auto"/>
        <w:rPr>
          <w:rFonts w:ascii="Calibri" w:eastAsia="Calibri" w:hAnsi="Calibri" w:cs="Calibri"/>
          <w:b/>
        </w:rPr>
      </w:pPr>
    </w:p>
    <w:p w14:paraId="086C7996" w14:textId="65B4941C" w:rsidR="008E49E5" w:rsidRPr="008E49E5" w:rsidRDefault="008E49E5" w:rsidP="008E49E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Pr="008E49E5">
        <w:rPr>
          <w:rFonts w:ascii="Calibri" w:eastAsia="Calibri" w:hAnsi="Calibri" w:cs="Calibri"/>
          <w:b/>
        </w:rPr>
        <w:t>Will your project (Please select/delete as appropriate):</w:t>
      </w:r>
    </w:p>
    <w:p w14:paraId="0117B040" w14:textId="20C04949" w:rsidR="00C95377" w:rsidRDefault="008E49E5" w:rsidP="00C95377">
      <w:pPr>
        <w:spacing w:after="200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</w:rPr>
        <w:t>A)</w:t>
      </w:r>
      <w:r w:rsidRPr="008E49E5">
        <w:rPr>
          <w:rFonts w:ascii="Calibri" w:eastAsia="Calibri" w:hAnsi="Calibri" w:cs="Calibri"/>
        </w:rPr>
        <w:tab/>
        <w:t>Increas</w:t>
      </w:r>
      <w:r w:rsidR="007C02CD">
        <w:rPr>
          <w:rFonts w:ascii="Calibri" w:eastAsia="Calibri" w:hAnsi="Calibri" w:cs="Calibri"/>
        </w:rPr>
        <w:t>e the number of people aged 14</w:t>
      </w:r>
      <w:r w:rsidR="001E07E7">
        <w:rPr>
          <w:rFonts w:ascii="Calibri" w:eastAsia="Calibri" w:hAnsi="Calibri" w:cs="Calibri"/>
        </w:rPr>
        <w:t xml:space="preserve"> years and over </w:t>
      </w:r>
      <w:r w:rsidRPr="008E49E5">
        <w:rPr>
          <w:rFonts w:ascii="Calibri" w:eastAsia="Calibri" w:hAnsi="Calibri" w:cs="Calibri"/>
        </w:rPr>
        <w:t xml:space="preserve">playing sport once a week. </w:t>
      </w:r>
    </w:p>
    <w:p w14:paraId="292FF561" w14:textId="1C6027B4" w:rsidR="008E49E5" w:rsidRPr="008E49E5" w:rsidRDefault="00C95377" w:rsidP="00C95377">
      <w:pPr>
        <w:spacing w:after="200"/>
        <w:ind w:left="-6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</w:r>
      <w:r w:rsidR="008E49E5" w:rsidRPr="008E49E5">
        <w:rPr>
          <w:rFonts w:ascii="Calibri" w:eastAsia="Calibri" w:hAnsi="Calibri" w:cs="Calibri"/>
        </w:rPr>
        <w:t>Sustai</w:t>
      </w:r>
      <w:r w:rsidR="007C02CD">
        <w:rPr>
          <w:rFonts w:ascii="Calibri" w:eastAsia="Calibri" w:hAnsi="Calibri" w:cs="Calibri"/>
        </w:rPr>
        <w:t>n the number of people aged 14</w:t>
      </w:r>
      <w:r w:rsidR="001E07E7">
        <w:rPr>
          <w:rFonts w:ascii="Calibri" w:eastAsia="Calibri" w:hAnsi="Calibri" w:cs="Calibri"/>
        </w:rPr>
        <w:t xml:space="preserve"> years and over </w:t>
      </w:r>
      <w:r w:rsidR="008E49E5" w:rsidRPr="008E49E5">
        <w:rPr>
          <w:rFonts w:ascii="Calibri" w:eastAsia="Calibri" w:hAnsi="Calibri" w:cs="Calibri"/>
        </w:rPr>
        <w:t>playing sport once a week.</w:t>
      </w:r>
    </w:p>
    <w:p w14:paraId="27A8EEC2" w14:textId="3AE4A040" w:rsidR="001E07E7" w:rsidRDefault="008E49E5" w:rsidP="00C95377">
      <w:pPr>
        <w:spacing w:after="200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</w:rPr>
        <w:t xml:space="preserve">C) </w:t>
      </w:r>
      <w:r w:rsidRPr="008E49E5">
        <w:rPr>
          <w:rFonts w:ascii="Calibri" w:eastAsia="Calibri" w:hAnsi="Calibri" w:cs="Calibri"/>
        </w:rPr>
        <w:tab/>
        <w:t>Increasin</w:t>
      </w:r>
      <w:r w:rsidR="007C02CD">
        <w:rPr>
          <w:rFonts w:ascii="Calibri" w:eastAsia="Calibri" w:hAnsi="Calibri" w:cs="Calibri"/>
        </w:rPr>
        <w:t>g the number of people aged 14</w:t>
      </w:r>
      <w:r w:rsidR="001E07E7">
        <w:rPr>
          <w:rFonts w:ascii="Calibri" w:eastAsia="Calibri" w:hAnsi="Calibri" w:cs="Calibri"/>
        </w:rPr>
        <w:t xml:space="preserve"> years and over </w:t>
      </w:r>
      <w:r w:rsidRPr="008E49E5">
        <w:rPr>
          <w:rFonts w:ascii="Calibri" w:eastAsia="Calibri" w:hAnsi="Calibri" w:cs="Calibri"/>
        </w:rPr>
        <w:t>playing sport more than once a week.</w:t>
      </w:r>
    </w:p>
    <w:p w14:paraId="0C519B0E" w14:textId="16DC5069" w:rsidR="008E49E5" w:rsidRPr="008E49E5" w:rsidRDefault="008E49E5" w:rsidP="001E07E7">
      <w:pPr>
        <w:spacing w:after="200" w:line="276" w:lineRule="auto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E3FBA" wp14:editId="05794B20">
                <wp:simplePos x="0" y="0"/>
                <wp:positionH relativeFrom="column">
                  <wp:posOffset>-1009650</wp:posOffset>
                </wp:positionH>
                <wp:positionV relativeFrom="paragraph">
                  <wp:posOffset>155575</wp:posOffset>
                </wp:positionV>
                <wp:extent cx="7343775" cy="2066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4AA" w14:textId="77777777" w:rsidR="008E49E5" w:rsidRPr="008E49E5" w:rsidRDefault="008E49E5" w:rsidP="008E49E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E49E5">
                              <w:rPr>
                                <w:rFonts w:asciiTheme="majorHAnsi" w:hAnsiTheme="majorHAnsi" w:cstheme="majorHAnsi"/>
                              </w:rPr>
                              <w:t>Please provide details of how your project supports the above: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E3FBA" id="_x0000_s1028" type="#_x0000_t202" style="position:absolute;left:0;text-align:left;margin-left:-79.5pt;margin-top:12.25pt;width:578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">
                <v:textbox>
                  <w:txbxContent>
                    <w:p w14:paraId="298744AA" w14:textId="77777777" w:rsidR="008E49E5" w:rsidRPr="008E49E5" w:rsidRDefault="008E49E5" w:rsidP="008E49E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E49E5">
                        <w:rPr>
                          <w:rFonts w:asciiTheme="majorHAnsi" w:hAnsiTheme="majorHAnsi" w:cstheme="majorHAnsi"/>
                        </w:rPr>
                        <w:t>Please provide details of how your project supports the above:</w:t>
                      </w:r>
                    </w:p>
                  </w:txbxContent>
                </v:textbox>
              </v:shape>
            </w:pict>
          </mc:Fallback>
        </mc:AlternateContent>
      </w:r>
    </w:p>
    <w:p w14:paraId="31B62946" w14:textId="77777777" w:rsidR="008E49E5" w:rsidRP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345A3D52" w14:textId="77777777" w:rsidR="008E49E5" w:rsidRP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04EF32EE" w14:textId="77777777" w:rsidR="008E49E5" w:rsidRP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67819A84" w14:textId="77777777" w:rsidR="008E49E5" w:rsidRPr="008E49E5" w:rsidRDefault="008E49E5" w:rsidP="008E49E5">
      <w:pPr>
        <w:spacing w:after="200" w:line="276" w:lineRule="auto"/>
        <w:ind w:left="-680" w:hanging="720"/>
        <w:rPr>
          <w:rFonts w:ascii="Calibri" w:eastAsia="Calibri" w:hAnsi="Calibri" w:cs="Calibri"/>
        </w:rPr>
      </w:pPr>
    </w:p>
    <w:p w14:paraId="7211B3C9" w14:textId="77777777" w:rsidR="008E49E5" w:rsidRPr="008E49E5" w:rsidRDefault="008E49E5" w:rsidP="008E49E5">
      <w:pPr>
        <w:spacing w:after="200" w:line="276" w:lineRule="auto"/>
        <w:ind w:left="-680"/>
        <w:rPr>
          <w:rFonts w:ascii="Calibri" w:eastAsia="Calibri" w:hAnsi="Calibri" w:cs="Calibri"/>
        </w:rPr>
      </w:pPr>
    </w:p>
    <w:p w14:paraId="3D0C9776" w14:textId="77777777" w:rsidR="008E49E5" w:rsidRDefault="008E49E5" w:rsidP="008E49E5">
      <w:pPr>
        <w:spacing w:after="200" w:line="276" w:lineRule="auto"/>
        <w:ind w:left="-680" w:hanging="720"/>
        <w:rPr>
          <w:rFonts w:ascii="Calibri" w:eastAsia="Calibri" w:hAnsi="Calibri" w:cs="Calibri"/>
          <w:b/>
        </w:rPr>
      </w:pPr>
      <w:r w:rsidRPr="008E49E5">
        <w:rPr>
          <w:rFonts w:ascii="Calibri" w:eastAsia="Calibri" w:hAnsi="Calibri" w:cs="Calibri"/>
          <w:b/>
        </w:rPr>
        <w:t>2.</w:t>
      </w:r>
    </w:p>
    <w:p w14:paraId="464418E8" w14:textId="77777777" w:rsidR="008E49E5" w:rsidRDefault="008E49E5" w:rsidP="008E49E5">
      <w:pPr>
        <w:spacing w:after="200" w:line="276" w:lineRule="auto"/>
        <w:ind w:left="-680" w:hanging="720"/>
        <w:rPr>
          <w:rFonts w:ascii="Calibri" w:eastAsia="Calibri" w:hAnsi="Calibri" w:cs="Calibri"/>
          <w:b/>
        </w:rPr>
      </w:pPr>
    </w:p>
    <w:p w14:paraId="2C2B0D33" w14:textId="416F4B9D" w:rsidR="008E49E5" w:rsidRPr="008E49E5" w:rsidRDefault="008E49E5" w:rsidP="008E49E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Pr="008E49E5">
        <w:rPr>
          <w:rFonts w:ascii="Calibri" w:eastAsia="Calibri" w:hAnsi="Calibri" w:cs="Calibri"/>
          <w:b/>
        </w:rPr>
        <w:t xml:space="preserve">Does your project support? (Please select/delete as appropriate) </w:t>
      </w:r>
    </w:p>
    <w:p w14:paraId="0AA615A7" w14:textId="53809D6D" w:rsidR="008E49E5" w:rsidRPr="008E49E5" w:rsidRDefault="008E49E5" w:rsidP="008E49E5">
      <w:pPr>
        <w:spacing w:after="200" w:line="276" w:lineRule="auto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</w:rPr>
        <w:t>A) W</w:t>
      </w:r>
      <w:r w:rsidR="003733B1">
        <w:rPr>
          <w:rFonts w:ascii="Calibri" w:eastAsia="Calibri" w:hAnsi="Calibri" w:cs="Calibri"/>
        </w:rPr>
        <w:t xml:space="preserve">hole </w:t>
      </w:r>
      <w:r w:rsidRPr="008E49E5">
        <w:rPr>
          <w:rFonts w:ascii="Calibri" w:eastAsia="Calibri" w:hAnsi="Calibri" w:cs="Calibri"/>
        </w:rPr>
        <w:t>S</w:t>
      </w:r>
      <w:r w:rsidR="003733B1">
        <w:rPr>
          <w:rFonts w:ascii="Calibri" w:eastAsia="Calibri" w:hAnsi="Calibri" w:cs="Calibri"/>
        </w:rPr>
        <w:t xml:space="preserve">port </w:t>
      </w:r>
      <w:r w:rsidRPr="008E49E5">
        <w:rPr>
          <w:rFonts w:ascii="Calibri" w:eastAsia="Calibri" w:hAnsi="Calibri" w:cs="Calibri"/>
        </w:rPr>
        <w:t>P</w:t>
      </w:r>
      <w:r w:rsidR="003733B1">
        <w:rPr>
          <w:rFonts w:ascii="Calibri" w:eastAsia="Calibri" w:hAnsi="Calibri" w:cs="Calibri"/>
        </w:rPr>
        <w:t>lan</w:t>
      </w:r>
      <w:r w:rsidRPr="008E49E5">
        <w:rPr>
          <w:rFonts w:ascii="Calibri" w:eastAsia="Calibri" w:hAnsi="Calibri" w:cs="Calibri"/>
        </w:rPr>
        <w:t xml:space="preserve"> priorities </w:t>
      </w:r>
    </w:p>
    <w:p w14:paraId="20995D05" w14:textId="29AC577D" w:rsidR="008E49E5" w:rsidRPr="008E49E5" w:rsidRDefault="008E49E5" w:rsidP="008E49E5">
      <w:pPr>
        <w:spacing w:after="200" w:line="276" w:lineRule="auto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</w:rPr>
        <w:t>B) C</w:t>
      </w:r>
      <w:r w:rsidR="003733B1">
        <w:rPr>
          <w:rFonts w:ascii="Calibri" w:eastAsia="Calibri" w:hAnsi="Calibri" w:cs="Calibri"/>
        </w:rPr>
        <w:t xml:space="preserve">ommunity </w:t>
      </w:r>
      <w:r w:rsidRPr="008E49E5">
        <w:rPr>
          <w:rFonts w:ascii="Calibri" w:eastAsia="Calibri" w:hAnsi="Calibri" w:cs="Calibri"/>
        </w:rPr>
        <w:t>S</w:t>
      </w:r>
      <w:r w:rsidR="003733B1">
        <w:rPr>
          <w:rFonts w:ascii="Calibri" w:eastAsia="Calibri" w:hAnsi="Calibri" w:cs="Calibri"/>
        </w:rPr>
        <w:t xml:space="preserve">port </w:t>
      </w:r>
      <w:r w:rsidRPr="008E49E5">
        <w:rPr>
          <w:rFonts w:ascii="Calibri" w:eastAsia="Calibri" w:hAnsi="Calibri" w:cs="Calibri"/>
        </w:rPr>
        <w:t>A</w:t>
      </w:r>
      <w:r w:rsidR="003733B1">
        <w:rPr>
          <w:rFonts w:ascii="Calibri" w:eastAsia="Calibri" w:hAnsi="Calibri" w:cs="Calibri"/>
        </w:rPr>
        <w:t xml:space="preserve">ctivation </w:t>
      </w:r>
      <w:r w:rsidRPr="008E49E5">
        <w:rPr>
          <w:rFonts w:ascii="Calibri" w:eastAsia="Calibri" w:hAnsi="Calibri" w:cs="Calibri"/>
        </w:rPr>
        <w:t>F</w:t>
      </w:r>
      <w:r w:rsidR="003733B1">
        <w:rPr>
          <w:rFonts w:ascii="Calibri" w:eastAsia="Calibri" w:hAnsi="Calibri" w:cs="Calibri"/>
        </w:rPr>
        <w:t>unds</w:t>
      </w:r>
      <w:r w:rsidRPr="008E49E5">
        <w:rPr>
          <w:rFonts w:ascii="Calibri" w:eastAsia="Calibri" w:hAnsi="Calibri" w:cs="Calibri"/>
        </w:rPr>
        <w:t xml:space="preserve"> projects</w:t>
      </w:r>
    </w:p>
    <w:p w14:paraId="369248E2" w14:textId="06A6571A" w:rsidR="008E49E5" w:rsidRDefault="00C95377" w:rsidP="008E49E5">
      <w:pPr>
        <w:spacing w:after="200" w:line="276" w:lineRule="auto"/>
        <w:ind w:left="-680" w:hanging="720"/>
        <w:rPr>
          <w:rFonts w:ascii="Calibri" w:eastAsia="Calibri" w:hAnsi="Calibri" w:cs="Calibri"/>
        </w:rPr>
      </w:pPr>
      <w:r w:rsidRPr="008E49E5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521E8" wp14:editId="5DBF1B63">
                <wp:simplePos x="0" y="0"/>
                <wp:positionH relativeFrom="column">
                  <wp:posOffset>-1066800</wp:posOffset>
                </wp:positionH>
                <wp:positionV relativeFrom="paragraph">
                  <wp:posOffset>367665</wp:posOffset>
                </wp:positionV>
                <wp:extent cx="7400925" cy="2333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7A08" w14:textId="77777777" w:rsidR="008E49E5" w:rsidRPr="008E49E5" w:rsidRDefault="008E49E5" w:rsidP="008E49E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E49E5">
                              <w:rPr>
                                <w:rFonts w:asciiTheme="majorHAnsi" w:hAnsiTheme="majorHAnsi" w:cstheme="majorHAnsi"/>
                              </w:rPr>
                              <w:t>Please provide details of how your project supports the above: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521E8" id="_x0000_s1029" type="#_x0000_t202" style="position:absolute;left:0;text-align:left;margin-left:-84pt;margin-top:28.95pt;width:582.7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">
                <v:textbox>
                  <w:txbxContent>
                    <w:p w14:paraId="57DC7A08" w14:textId="77777777" w:rsidR="008E49E5" w:rsidRPr="008E49E5" w:rsidRDefault="008E49E5" w:rsidP="008E49E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E49E5">
                        <w:rPr>
                          <w:rFonts w:asciiTheme="majorHAnsi" w:hAnsiTheme="majorHAnsi" w:cstheme="majorHAnsi"/>
                        </w:rPr>
                        <w:t>Please provide details of how your project supports the above:</w:t>
                      </w:r>
                    </w:p>
                  </w:txbxContent>
                </v:textbox>
              </v:shape>
            </w:pict>
          </mc:Fallback>
        </mc:AlternateContent>
      </w:r>
      <w:r w:rsidR="008E49E5" w:rsidRPr="008E49E5">
        <w:rPr>
          <w:rFonts w:ascii="Calibri" w:eastAsia="Calibri" w:hAnsi="Calibri" w:cs="Calibri"/>
        </w:rPr>
        <w:t>C) Sport England programmes</w:t>
      </w:r>
    </w:p>
    <w:p w14:paraId="724C7307" w14:textId="616F51EA" w:rsid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79E5D949" w14:textId="0F6F621E" w:rsid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01CDCE91" w14:textId="77777777" w:rsid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4F7A4CB1" w14:textId="77777777" w:rsidR="008E49E5" w:rsidRDefault="008E49E5" w:rsidP="008E49E5">
      <w:pPr>
        <w:spacing w:after="200" w:line="276" w:lineRule="auto"/>
        <w:ind w:left="720" w:hanging="720"/>
        <w:rPr>
          <w:rFonts w:ascii="Calibri" w:eastAsia="Calibri" w:hAnsi="Calibri" w:cs="Calibri"/>
        </w:rPr>
      </w:pPr>
    </w:p>
    <w:p w14:paraId="066AC233" w14:textId="77777777" w:rsidR="005B5734" w:rsidRDefault="005B5734" w:rsidP="005B5734">
      <w:pPr>
        <w:spacing w:after="200" w:line="276" w:lineRule="auto"/>
        <w:rPr>
          <w:rFonts w:ascii="Calibri" w:eastAsia="Calibri" w:hAnsi="Calibri" w:cs="Calibri"/>
        </w:rPr>
      </w:pPr>
    </w:p>
    <w:p w14:paraId="5A45FC68" w14:textId="77777777" w:rsidR="00C95377" w:rsidRDefault="00C95377" w:rsidP="005B5734">
      <w:pPr>
        <w:spacing w:after="200" w:line="276" w:lineRule="auto"/>
        <w:rPr>
          <w:rFonts w:ascii="Calibri" w:eastAsia="Calibri" w:hAnsi="Calibri" w:cs="Calibri"/>
          <w:b/>
        </w:rPr>
      </w:pPr>
    </w:p>
    <w:tbl>
      <w:tblPr>
        <w:tblStyle w:val="TableGrid"/>
        <w:tblpPr w:leftFromText="180" w:rightFromText="180" w:vertAnchor="text" w:horzAnchor="margin" w:tblpXSpec="center" w:tblpY="53"/>
        <w:tblW w:w="10916" w:type="dxa"/>
        <w:tblLook w:val="04A0" w:firstRow="1" w:lastRow="0" w:firstColumn="1" w:lastColumn="0" w:noHBand="0" w:noVBand="1"/>
      </w:tblPr>
      <w:tblGrid>
        <w:gridCol w:w="3116"/>
        <w:gridCol w:w="2609"/>
        <w:gridCol w:w="2321"/>
        <w:gridCol w:w="2870"/>
      </w:tblGrid>
      <w:tr w:rsidR="005B5734" w:rsidRPr="008E49E5" w14:paraId="7AE128E0" w14:textId="77777777" w:rsidTr="00EA3010">
        <w:tc>
          <w:tcPr>
            <w:tcW w:w="3116" w:type="dxa"/>
            <w:shd w:val="clear" w:color="auto" w:fill="FFFF00"/>
          </w:tcPr>
          <w:p w14:paraId="5C165783" w14:textId="77777777" w:rsidR="005B5734" w:rsidRDefault="005B573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lastRenderedPageBreak/>
              <w:t xml:space="preserve">How many people will this project support to play sport once a week? (average) </w:t>
            </w:r>
          </w:p>
        </w:tc>
        <w:tc>
          <w:tcPr>
            <w:tcW w:w="2609" w:type="dxa"/>
          </w:tcPr>
          <w:p w14:paraId="60281F1E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7E3EBCA1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47D75A8F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2BB9F359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17B9572E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1" w:type="dxa"/>
            <w:shd w:val="clear" w:color="auto" w:fill="FFFF00"/>
          </w:tcPr>
          <w:p w14:paraId="3C523BE1" w14:textId="77777777" w:rsidR="005B5734" w:rsidRPr="005B5734" w:rsidRDefault="005B573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How many people will this project support to play sport more than once a week? (average)</w:t>
            </w:r>
          </w:p>
        </w:tc>
        <w:tc>
          <w:tcPr>
            <w:tcW w:w="2870" w:type="dxa"/>
          </w:tcPr>
          <w:p w14:paraId="39CFFB1C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</w:rPr>
            </w:pPr>
          </w:p>
        </w:tc>
      </w:tr>
      <w:tr w:rsidR="005B5734" w:rsidRPr="008E49E5" w14:paraId="319284C9" w14:textId="77777777" w:rsidTr="00EA3010">
        <w:tc>
          <w:tcPr>
            <w:tcW w:w="3116" w:type="dxa"/>
            <w:shd w:val="clear" w:color="auto" w:fill="FFFF00"/>
          </w:tcPr>
          <w:p w14:paraId="2AEA130F" w14:textId="29072FAD" w:rsidR="005B5734" w:rsidRPr="008E49E5" w:rsidRDefault="005B573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How many coaches/activators do you intend to recruit, train &amp; deploy to support the delivery of your project?</w:t>
            </w:r>
            <w:r w:rsidR="00414D64">
              <w:rPr>
                <w:rFonts w:cs="Calibri"/>
                <w:b/>
                <w:i/>
              </w:rPr>
              <w:t xml:space="preserve"> (</w:t>
            </w:r>
            <w:r w:rsidR="00380530">
              <w:rPr>
                <w:rFonts w:cs="Calibri"/>
                <w:b/>
                <w:i/>
              </w:rPr>
              <w:t xml:space="preserve">Can be 1 or more people) </w:t>
            </w:r>
          </w:p>
        </w:tc>
        <w:tc>
          <w:tcPr>
            <w:tcW w:w="2609" w:type="dxa"/>
          </w:tcPr>
          <w:p w14:paraId="70E9FFB0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1" w:type="dxa"/>
            <w:shd w:val="clear" w:color="auto" w:fill="FFFF00"/>
          </w:tcPr>
          <w:p w14:paraId="5C02E996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 w:rsidRPr="005B5734">
              <w:rPr>
                <w:rFonts w:cs="Calibri"/>
                <w:b/>
                <w:i/>
              </w:rPr>
              <w:t>The NGB/activator qualification(s) or courses that coach’s will attend including cost and any known dates?</w:t>
            </w:r>
          </w:p>
        </w:tc>
        <w:tc>
          <w:tcPr>
            <w:tcW w:w="2870" w:type="dxa"/>
          </w:tcPr>
          <w:p w14:paraId="76C819D9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75948B6C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5EB59629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774E7A55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18B80E1C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68020BFB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</w:rPr>
            </w:pPr>
          </w:p>
        </w:tc>
      </w:tr>
      <w:tr w:rsidR="00EA3010" w:rsidRPr="008E49E5" w14:paraId="72622B74" w14:textId="77777777" w:rsidTr="00EA3010">
        <w:trPr>
          <w:trHeight w:val="1845"/>
        </w:trPr>
        <w:tc>
          <w:tcPr>
            <w:tcW w:w="3116" w:type="dxa"/>
            <w:vMerge w:val="restart"/>
            <w:shd w:val="clear" w:color="auto" w:fill="FFFF00"/>
          </w:tcPr>
          <w:p w14:paraId="5CFCDC5F" w14:textId="48BC2700" w:rsidR="00EA3010" w:rsidRPr="008E49E5" w:rsidRDefault="00EA3010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 w:rsidRPr="005B5734">
              <w:rPr>
                <w:rFonts w:cs="Calibri"/>
                <w:b/>
                <w:i/>
              </w:rPr>
              <w:t xml:space="preserve">How much funding is required? (50% </w:t>
            </w:r>
            <w:r>
              <w:rPr>
                <w:rFonts w:cs="Calibri"/>
                <w:b/>
                <w:i/>
              </w:rPr>
              <w:t xml:space="preserve">up to a </w:t>
            </w:r>
            <w:r w:rsidR="00414D64">
              <w:rPr>
                <w:rFonts w:cs="Calibri"/>
                <w:b/>
                <w:i/>
              </w:rPr>
              <w:t>max of £150</w:t>
            </w:r>
            <w:r w:rsidRPr="005B5734">
              <w:rPr>
                <w:rFonts w:cs="Calibri"/>
                <w:b/>
                <w:i/>
              </w:rPr>
              <w:t xml:space="preserve"> per person) Please detail how the remaining cost of the course is being funded.</w:t>
            </w:r>
            <w:r w:rsidRPr="005B5734">
              <w:rPr>
                <w:rFonts w:cs="Calibri"/>
                <w:b/>
                <w:i/>
              </w:rPr>
              <w:tab/>
            </w:r>
          </w:p>
        </w:tc>
        <w:tc>
          <w:tcPr>
            <w:tcW w:w="2609" w:type="dxa"/>
            <w:vMerge w:val="restart"/>
          </w:tcPr>
          <w:p w14:paraId="6B9F220B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52E9F1A9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73E8CF5C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4567FD00" w14:textId="77777777" w:rsidR="00EA3010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4161B727" w14:textId="77777777" w:rsidR="00EA3010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5CBC17F3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  <w:p w14:paraId="36EFBBBD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1" w:type="dxa"/>
            <w:shd w:val="clear" w:color="auto" w:fill="FFFF00"/>
          </w:tcPr>
          <w:p w14:paraId="2602222B" w14:textId="04EFCF45" w:rsidR="00EA3010" w:rsidRPr="005B5734" w:rsidRDefault="00414D64" w:rsidP="00EA301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Does your project/activity have a particular focus group, </w:t>
            </w:r>
            <w:proofErr w:type="spellStart"/>
            <w:r>
              <w:rPr>
                <w:rFonts w:cs="Calibri"/>
                <w:b/>
              </w:rPr>
              <w:t>i.e</w:t>
            </w:r>
            <w:proofErr w:type="spellEnd"/>
            <w:r w:rsidR="00EA3010" w:rsidRPr="005B5734">
              <w:rPr>
                <w:rFonts w:cs="Calibri"/>
                <w:b/>
              </w:rPr>
              <w:t xml:space="preserve"> </w:t>
            </w:r>
            <w:r w:rsidR="00EA3010">
              <w:rPr>
                <w:rFonts w:cs="Calibri"/>
                <w:b/>
              </w:rPr>
              <w:t>disabled people</w:t>
            </w:r>
            <w:r>
              <w:rPr>
                <w:rFonts w:cs="Calibri"/>
                <w:b/>
              </w:rPr>
              <w:t>, women &amp; girls</w:t>
            </w:r>
          </w:p>
          <w:p w14:paraId="3AE5A3AA" w14:textId="77777777" w:rsidR="00EA3010" w:rsidRDefault="00EA3010" w:rsidP="00EA3010">
            <w:pPr>
              <w:rPr>
                <w:rFonts w:cs="Calibri"/>
              </w:rPr>
            </w:pPr>
          </w:p>
          <w:p w14:paraId="16C474A5" w14:textId="77777777" w:rsidR="00EA3010" w:rsidRDefault="00EA3010" w:rsidP="00EA3010">
            <w:pPr>
              <w:rPr>
                <w:rFonts w:cs="Calibri"/>
              </w:rPr>
            </w:pPr>
          </w:p>
          <w:p w14:paraId="09BBA726" w14:textId="77777777" w:rsidR="00EA3010" w:rsidRDefault="00EA3010" w:rsidP="00EA3010">
            <w:pPr>
              <w:rPr>
                <w:rFonts w:cs="Calibri"/>
              </w:rPr>
            </w:pPr>
          </w:p>
          <w:p w14:paraId="7F082209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70" w:type="dxa"/>
          </w:tcPr>
          <w:p w14:paraId="760EAD2D" w14:textId="77777777" w:rsidR="00EA3010" w:rsidRDefault="00EA3010" w:rsidP="00EA3010">
            <w:pPr>
              <w:rPr>
                <w:rFonts w:cs="Calibri"/>
              </w:rPr>
            </w:pPr>
          </w:p>
          <w:p w14:paraId="2C168592" w14:textId="77777777" w:rsidR="00EA3010" w:rsidRDefault="00EA3010" w:rsidP="00EA3010">
            <w:pPr>
              <w:rPr>
                <w:rFonts w:cs="Calibri"/>
              </w:rPr>
            </w:pPr>
          </w:p>
          <w:p w14:paraId="770EED01" w14:textId="77777777" w:rsidR="00EA3010" w:rsidRDefault="00EA3010" w:rsidP="00EA3010">
            <w:pPr>
              <w:rPr>
                <w:rFonts w:cs="Calibri"/>
              </w:rPr>
            </w:pPr>
          </w:p>
          <w:p w14:paraId="12A73DB2" w14:textId="77777777" w:rsidR="00EA3010" w:rsidRDefault="00EA3010" w:rsidP="00EA3010">
            <w:pPr>
              <w:rPr>
                <w:rFonts w:cs="Calibri"/>
              </w:rPr>
            </w:pPr>
          </w:p>
          <w:p w14:paraId="34F69295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</w:tc>
      </w:tr>
      <w:tr w:rsidR="00EA3010" w:rsidRPr="008E49E5" w14:paraId="45C29E4F" w14:textId="77777777" w:rsidTr="00EA3010">
        <w:trPr>
          <w:trHeight w:val="1515"/>
        </w:trPr>
        <w:tc>
          <w:tcPr>
            <w:tcW w:w="3116" w:type="dxa"/>
            <w:vMerge/>
            <w:shd w:val="clear" w:color="auto" w:fill="FFFF00"/>
          </w:tcPr>
          <w:p w14:paraId="1B055F9A" w14:textId="77777777" w:rsidR="00EA3010" w:rsidRPr="005B5734" w:rsidRDefault="00EA3010" w:rsidP="00EA3010">
            <w:pPr>
              <w:spacing w:after="200" w:line="276" w:lineRule="auto"/>
              <w:rPr>
                <w:rFonts w:cs="Calibri"/>
                <w:b/>
                <w:i/>
              </w:rPr>
            </w:pPr>
          </w:p>
        </w:tc>
        <w:tc>
          <w:tcPr>
            <w:tcW w:w="2609" w:type="dxa"/>
            <w:vMerge/>
          </w:tcPr>
          <w:p w14:paraId="38314FD1" w14:textId="77777777" w:rsidR="00EA3010" w:rsidRPr="008E49E5" w:rsidRDefault="00EA3010" w:rsidP="00EA301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1" w:type="dxa"/>
            <w:shd w:val="clear" w:color="auto" w:fill="FFFF00"/>
          </w:tcPr>
          <w:p w14:paraId="56CFD998" w14:textId="1B9B9BEC" w:rsidR="00EA3010" w:rsidRPr="005B5734" w:rsidRDefault="00EA3010" w:rsidP="00EA301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What is the projected start and end date of your project?</w:t>
            </w:r>
          </w:p>
        </w:tc>
        <w:tc>
          <w:tcPr>
            <w:tcW w:w="2870" w:type="dxa"/>
          </w:tcPr>
          <w:p w14:paraId="7EDB7FCC" w14:textId="77777777" w:rsidR="00EA3010" w:rsidRDefault="00EA3010" w:rsidP="00EA3010">
            <w:pPr>
              <w:rPr>
                <w:rFonts w:cs="Calibri"/>
              </w:rPr>
            </w:pPr>
          </w:p>
        </w:tc>
      </w:tr>
      <w:tr w:rsidR="005B5734" w:rsidRPr="008E49E5" w14:paraId="0B2A7D55" w14:textId="77777777" w:rsidTr="00EA3010">
        <w:tc>
          <w:tcPr>
            <w:tcW w:w="3116" w:type="dxa"/>
            <w:shd w:val="clear" w:color="auto" w:fill="FFFF00"/>
          </w:tcPr>
          <w:p w14:paraId="525D82ED" w14:textId="7EEF3EE3" w:rsidR="005B5734" w:rsidRDefault="00414D6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What motivates you to coach, lead or volunteer? And how will this funding help you to do this?</w:t>
            </w:r>
          </w:p>
          <w:p w14:paraId="6874A173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  <w:b/>
                <w:i/>
              </w:rPr>
            </w:pPr>
          </w:p>
        </w:tc>
        <w:tc>
          <w:tcPr>
            <w:tcW w:w="7800" w:type="dxa"/>
            <w:gridSpan w:val="3"/>
          </w:tcPr>
          <w:p w14:paraId="5D62B36F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2E8A906D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14D37D0B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1070C180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50BC0F4F" w14:textId="77777777" w:rsidR="005B5734" w:rsidRDefault="005B5734" w:rsidP="00EA3010">
            <w:pPr>
              <w:spacing w:after="200" w:line="276" w:lineRule="auto"/>
              <w:rPr>
                <w:rFonts w:cs="Calibri"/>
              </w:rPr>
            </w:pPr>
          </w:p>
          <w:p w14:paraId="59A4324C" w14:textId="77777777" w:rsidR="005B5734" w:rsidRPr="008E49E5" w:rsidRDefault="005B5734" w:rsidP="00EA3010">
            <w:pPr>
              <w:spacing w:after="200" w:line="276" w:lineRule="auto"/>
              <w:rPr>
                <w:rFonts w:cs="Calibri"/>
              </w:rPr>
            </w:pPr>
          </w:p>
        </w:tc>
      </w:tr>
    </w:tbl>
    <w:p w14:paraId="7F142164" w14:textId="77777777" w:rsidR="005B5734" w:rsidRDefault="005B5734" w:rsidP="005B5734">
      <w:pPr>
        <w:spacing w:after="200" w:line="276" w:lineRule="auto"/>
        <w:rPr>
          <w:rFonts w:ascii="Calibri" w:eastAsia="Calibri" w:hAnsi="Calibri" w:cs="Calibri"/>
          <w:b/>
        </w:rPr>
      </w:pPr>
    </w:p>
    <w:p w14:paraId="4252060B" w14:textId="30FE287B" w:rsidR="005B5734" w:rsidRDefault="001E07E7" w:rsidP="008E49E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Closing Date for Applications: </w:t>
      </w:r>
      <w:r w:rsidR="00853095">
        <w:rPr>
          <w:rFonts w:ascii="Calibri" w:eastAsia="Calibri" w:hAnsi="Calibri" w:cs="Calibri"/>
          <w:b/>
        </w:rPr>
        <w:t>Friday 12</w:t>
      </w:r>
      <w:r w:rsidR="00853095" w:rsidRPr="00853095">
        <w:rPr>
          <w:rFonts w:ascii="Calibri" w:eastAsia="Calibri" w:hAnsi="Calibri" w:cs="Calibri"/>
          <w:b/>
          <w:vertAlign w:val="superscript"/>
        </w:rPr>
        <w:t>th</w:t>
      </w:r>
      <w:r w:rsidR="00853095">
        <w:rPr>
          <w:rFonts w:ascii="Calibri" w:eastAsia="Calibri" w:hAnsi="Calibri" w:cs="Calibri"/>
          <w:b/>
        </w:rPr>
        <w:t xml:space="preserve"> February </w:t>
      </w:r>
      <w:r w:rsidR="009D1592">
        <w:rPr>
          <w:rFonts w:ascii="Calibri" w:eastAsia="Calibri" w:hAnsi="Calibri" w:cs="Calibri"/>
          <w:b/>
        </w:rPr>
        <w:t>2016</w:t>
      </w:r>
      <w:r>
        <w:rPr>
          <w:rFonts w:ascii="Calibri" w:eastAsia="Calibri" w:hAnsi="Calibri" w:cs="Calibri"/>
          <w:b/>
        </w:rPr>
        <w:t xml:space="preserve"> </w:t>
      </w:r>
    </w:p>
    <w:p w14:paraId="28EC4F3F" w14:textId="43639221" w:rsidR="0030308E" w:rsidRPr="001E07E7" w:rsidRDefault="008E49E5" w:rsidP="001E07E7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8E49E5">
        <w:rPr>
          <w:rFonts w:ascii="Calibri" w:eastAsia="Calibri" w:hAnsi="Calibri" w:cs="Calibri"/>
          <w:b/>
        </w:rPr>
        <w:t>Thank you for completing the application form we aim to provide responses within 2 weeks of the closing date of applications</w:t>
      </w:r>
    </w:p>
    <w:sectPr w:rsidR="0030308E" w:rsidRPr="001E07E7" w:rsidSect="00CD2152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631"/>
    <w:multiLevelType w:val="hybridMultilevel"/>
    <w:tmpl w:val="B58A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5BBC"/>
    <w:multiLevelType w:val="hybridMultilevel"/>
    <w:tmpl w:val="F68A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09"/>
    <w:rsid w:val="00064F81"/>
    <w:rsid w:val="001B3184"/>
    <w:rsid w:val="001E07E7"/>
    <w:rsid w:val="00241609"/>
    <w:rsid w:val="00267464"/>
    <w:rsid w:val="0030308E"/>
    <w:rsid w:val="003432F7"/>
    <w:rsid w:val="003611A3"/>
    <w:rsid w:val="003733B1"/>
    <w:rsid w:val="00373726"/>
    <w:rsid w:val="00374F22"/>
    <w:rsid w:val="00380530"/>
    <w:rsid w:val="003A2578"/>
    <w:rsid w:val="003F07E0"/>
    <w:rsid w:val="00414D64"/>
    <w:rsid w:val="00441886"/>
    <w:rsid w:val="00556758"/>
    <w:rsid w:val="005B5734"/>
    <w:rsid w:val="00611516"/>
    <w:rsid w:val="00627F90"/>
    <w:rsid w:val="00635966"/>
    <w:rsid w:val="006C3DCF"/>
    <w:rsid w:val="006D657D"/>
    <w:rsid w:val="007A0063"/>
    <w:rsid w:val="007C02CD"/>
    <w:rsid w:val="007E0976"/>
    <w:rsid w:val="00853095"/>
    <w:rsid w:val="008A3612"/>
    <w:rsid w:val="008C6972"/>
    <w:rsid w:val="008E49E5"/>
    <w:rsid w:val="00912AC9"/>
    <w:rsid w:val="009970F4"/>
    <w:rsid w:val="009A7597"/>
    <w:rsid w:val="009D1592"/>
    <w:rsid w:val="009E047A"/>
    <w:rsid w:val="00A331FD"/>
    <w:rsid w:val="00A85B5F"/>
    <w:rsid w:val="00B3507C"/>
    <w:rsid w:val="00B55A2F"/>
    <w:rsid w:val="00B63C4D"/>
    <w:rsid w:val="00BD2BFE"/>
    <w:rsid w:val="00C53F2F"/>
    <w:rsid w:val="00C6258D"/>
    <w:rsid w:val="00C95377"/>
    <w:rsid w:val="00CD2152"/>
    <w:rsid w:val="00D4391A"/>
    <w:rsid w:val="00E00D46"/>
    <w:rsid w:val="00E80E2F"/>
    <w:rsid w:val="00EA3010"/>
    <w:rsid w:val="00EB4BF6"/>
    <w:rsid w:val="00FB7F3E"/>
    <w:rsid w:val="00FC7049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9B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5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6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432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746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0976"/>
    <w:rPr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0976"/>
    <w:rPr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8E49E5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5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6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432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746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0976"/>
    <w:rPr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0976"/>
    <w:rPr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8E49E5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uton@tees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.auton@te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6693C-DB68-4FB5-A610-5ADAAAEF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Wells</dc:creator>
  <cp:lastModifiedBy>Claire Stollery</cp:lastModifiedBy>
  <cp:revision>2</cp:revision>
  <cp:lastPrinted>2014-08-29T14:36:00Z</cp:lastPrinted>
  <dcterms:created xsi:type="dcterms:W3CDTF">2016-01-27T17:18:00Z</dcterms:created>
  <dcterms:modified xsi:type="dcterms:W3CDTF">2016-01-27T17:18:00Z</dcterms:modified>
</cp:coreProperties>
</file>