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6A" w:rsidRDefault="00E85484" w:rsidP="00E85484">
      <w:pPr>
        <w:ind w:firstLine="720"/>
        <w:jc w:val="both"/>
        <w:rPr>
          <w:b/>
          <w:u w:val="single"/>
        </w:rPr>
      </w:pPr>
      <w:r w:rsidRPr="00E85484">
        <w:rPr>
          <w:b/>
          <w:noProof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90600" cy="546100"/>
            <wp:effectExtent l="19050" t="0" r="0" b="0"/>
            <wp:wrapTight wrapText="bothSides">
              <wp:wrapPolygon edited="0">
                <wp:start x="-415" y="0"/>
                <wp:lineTo x="-415" y="21098"/>
                <wp:lineTo x="21600" y="21098"/>
                <wp:lineTo x="21600" y="0"/>
                <wp:lineTo x="-415" y="0"/>
              </wp:wrapPolygon>
            </wp:wrapTight>
            <wp:docPr id="1" name="Picture 0" descr="Affordable Warmth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ordable Warmth logo 20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1DB" w:rsidRPr="001A0067">
        <w:rPr>
          <w:b/>
          <w:u w:val="single"/>
        </w:rPr>
        <w:t xml:space="preserve">Affordable Warmth </w:t>
      </w:r>
      <w:r w:rsidR="00795467">
        <w:rPr>
          <w:b/>
          <w:u w:val="single"/>
        </w:rPr>
        <w:t>Project Grant Fund – Winter 2018-19</w:t>
      </w:r>
    </w:p>
    <w:p w:rsidR="00A25BED" w:rsidRDefault="00A25BED">
      <w:pPr>
        <w:jc w:val="both"/>
      </w:pPr>
    </w:p>
    <w:p w:rsidR="000F426A" w:rsidRDefault="004F7B48">
      <w:pPr>
        <w:jc w:val="both"/>
      </w:pPr>
      <w:r>
        <w:t>Middlesbrough</w:t>
      </w:r>
      <w:r w:rsidR="00055C7A">
        <w:t xml:space="preserve"> Public Health has provide</w:t>
      </w:r>
      <w:r w:rsidR="00146FB4">
        <w:t>d</w:t>
      </w:r>
      <w:r w:rsidR="001A0067">
        <w:t xml:space="preserve"> funding to</w:t>
      </w:r>
      <w:r w:rsidR="00055C7A">
        <w:t xml:space="preserve"> Middlesbrough</w:t>
      </w:r>
      <w:r>
        <w:t xml:space="preserve"> </w:t>
      </w:r>
      <w:r w:rsidR="00055C7A">
        <w:t xml:space="preserve">Environment City </w:t>
      </w:r>
      <w:r w:rsidR="00FB7263">
        <w:t>which will</w:t>
      </w:r>
      <w:r w:rsidR="00055C7A">
        <w:t xml:space="preserve"> be awarded via a grant giving process to organisations </w:t>
      </w:r>
      <w:r>
        <w:t>deliver</w:t>
      </w:r>
      <w:r w:rsidR="00055C7A">
        <w:t>ing</w:t>
      </w:r>
      <w:r>
        <w:t xml:space="preserve"> </w:t>
      </w:r>
      <w:r w:rsidR="00146FB4">
        <w:t xml:space="preserve">affordable </w:t>
      </w:r>
      <w:r>
        <w:t>warmth projects</w:t>
      </w:r>
      <w:r w:rsidR="00146FB4">
        <w:t xml:space="preserve"> during winter</w:t>
      </w:r>
      <w:r w:rsidR="00795467">
        <w:t xml:space="preserve"> 2018 – 2019</w:t>
      </w:r>
      <w:r w:rsidR="00146FB4">
        <w:t>.</w:t>
      </w:r>
    </w:p>
    <w:p w:rsidR="00950F5C" w:rsidRDefault="00950F5C">
      <w:pPr>
        <w:jc w:val="both"/>
      </w:pPr>
      <w:r>
        <w:t xml:space="preserve">Middlesbrough Affordable Warmth Partnership provides a person centred approach to fuel poverty whereby the householder </w:t>
      </w:r>
      <w:r w:rsidR="00187BD5">
        <w:t>is</w:t>
      </w:r>
      <w:r>
        <w:t xml:space="preserve"> able to access a tailored packaged of support to ensure they are more able to improve their resilience to fuel poverty. Through the partnership residents can access</w:t>
      </w:r>
      <w:r w:rsidR="00187BD5">
        <w:t xml:space="preserve"> a variety of support including</w:t>
      </w:r>
      <w:r>
        <w:t>:</w:t>
      </w:r>
    </w:p>
    <w:p w:rsidR="00950F5C" w:rsidRDefault="00950F5C" w:rsidP="00187BD5">
      <w:pPr>
        <w:pStyle w:val="ListParagraph"/>
        <w:numPr>
          <w:ilvl w:val="1"/>
          <w:numId w:val="13"/>
        </w:numPr>
        <w:jc w:val="both"/>
      </w:pPr>
      <w:r>
        <w:t>Temporary heating, blankets, torches, wind up lanterns etc</w:t>
      </w:r>
    </w:p>
    <w:p w:rsidR="00950F5C" w:rsidRDefault="00950F5C" w:rsidP="00187BD5">
      <w:pPr>
        <w:pStyle w:val="ListParagraph"/>
        <w:numPr>
          <w:ilvl w:val="1"/>
          <w:numId w:val="13"/>
        </w:numPr>
        <w:jc w:val="both"/>
      </w:pPr>
      <w:r>
        <w:t>Emergency</w:t>
      </w:r>
      <w:r w:rsidR="00187BD5">
        <w:t xml:space="preserve"> fuel vouchers</w:t>
      </w:r>
    </w:p>
    <w:p w:rsidR="00950F5C" w:rsidRDefault="00950F5C" w:rsidP="00187BD5">
      <w:pPr>
        <w:pStyle w:val="ListParagraph"/>
        <w:numPr>
          <w:ilvl w:val="1"/>
          <w:numId w:val="13"/>
        </w:numPr>
        <w:jc w:val="both"/>
      </w:pPr>
      <w:r>
        <w:t>he</w:t>
      </w:r>
      <w:r w:rsidR="00187BD5">
        <w:t>ating repairs where appropriate</w:t>
      </w:r>
    </w:p>
    <w:p w:rsidR="00950F5C" w:rsidRDefault="00187BD5" w:rsidP="00187BD5">
      <w:pPr>
        <w:pStyle w:val="ListParagraph"/>
        <w:numPr>
          <w:ilvl w:val="1"/>
          <w:numId w:val="13"/>
        </w:numPr>
        <w:jc w:val="both"/>
      </w:pPr>
      <w:r>
        <w:t>H</w:t>
      </w:r>
      <w:r w:rsidR="00795467">
        <w:t>elp with increasing household income through benefit uptake, becoming more energy efficient, reducing fu</w:t>
      </w:r>
      <w:r>
        <w:t>el bills and managing fuel debt</w:t>
      </w:r>
    </w:p>
    <w:p w:rsidR="00795467" w:rsidRDefault="00795467" w:rsidP="00187BD5">
      <w:pPr>
        <w:pStyle w:val="ListParagraph"/>
        <w:numPr>
          <w:ilvl w:val="1"/>
          <w:numId w:val="13"/>
        </w:numPr>
        <w:jc w:val="both"/>
      </w:pPr>
      <w:r>
        <w:t xml:space="preserve">There is also a range of support to help with staying safe in the home </w:t>
      </w:r>
      <w:r w:rsidR="00244929">
        <w:t>e.g.</w:t>
      </w:r>
      <w:r>
        <w:t xml:space="preserve"> via carbon </w:t>
      </w:r>
      <w:r w:rsidR="00187BD5">
        <w:t>monoxide monitors, cold alarms</w:t>
      </w:r>
      <w:r w:rsidR="00244929">
        <w:t xml:space="preserve"> and dusk till dawn lights</w:t>
      </w:r>
    </w:p>
    <w:p w:rsidR="000F426A" w:rsidRDefault="00187BD5">
      <w:pPr>
        <w:jc w:val="both"/>
      </w:pPr>
      <w:r>
        <w:t>To help us improve the range of support on offer, p</w:t>
      </w:r>
      <w:r w:rsidR="00055C7A">
        <w:t>roposals are invited for funding of between £</w:t>
      </w:r>
      <w:r w:rsidR="00A0663B">
        <w:t>2,</w:t>
      </w:r>
      <w:r w:rsidR="00055C7A">
        <w:t xml:space="preserve">000.00 and £10,000.00 to support projects which will </w:t>
      </w:r>
      <w:r w:rsidR="00146FB4">
        <w:t xml:space="preserve">address </w:t>
      </w:r>
      <w:r w:rsidR="00785DB4">
        <w:t xml:space="preserve">reducing fuel poverty and excess winter deaths in Middlesbrough and meet </w:t>
      </w:r>
      <w:r w:rsidR="00146FB4">
        <w:t>at least one of the key aims of the Middlesbrough Affordable Warmth Action Plan as follows</w:t>
      </w:r>
      <w:r w:rsidR="00055C7A">
        <w:t>:</w:t>
      </w:r>
    </w:p>
    <w:p w:rsidR="009B3A01" w:rsidRDefault="009B3A01">
      <w:pPr>
        <w:pStyle w:val="NoSpacing"/>
        <w:numPr>
          <w:ilvl w:val="0"/>
          <w:numId w:val="5"/>
        </w:numPr>
        <w:jc w:val="both"/>
      </w:pPr>
      <w:r>
        <w:t xml:space="preserve">Improving the energy efficiency of households in Middlesbrough </w:t>
      </w:r>
    </w:p>
    <w:p w:rsidR="00950F5C" w:rsidRDefault="009B3A01" w:rsidP="00187BD5">
      <w:pPr>
        <w:pStyle w:val="NoSpacing"/>
        <w:numPr>
          <w:ilvl w:val="0"/>
          <w:numId w:val="5"/>
        </w:numPr>
        <w:jc w:val="both"/>
      </w:pPr>
      <w:r>
        <w:t xml:space="preserve">Reducing fuel poverty </w:t>
      </w:r>
      <w:r w:rsidR="0063516F">
        <w:t>through</w:t>
      </w:r>
      <w:r w:rsidR="003D7E1C">
        <w:t xml:space="preserve"> income maximisation</w:t>
      </w:r>
      <w:r w:rsidR="00950F5C">
        <w:t>, improving access to</w:t>
      </w:r>
      <w:r w:rsidR="003D7E1C">
        <w:t xml:space="preserve"> budgeting advice</w:t>
      </w:r>
      <w:r w:rsidR="00950F5C">
        <w:t xml:space="preserve"> and fuel </w:t>
      </w:r>
      <w:r w:rsidR="0063516F">
        <w:t xml:space="preserve">and wider </w:t>
      </w:r>
      <w:r w:rsidR="00950F5C">
        <w:t>debt advice</w:t>
      </w:r>
    </w:p>
    <w:p w:rsidR="009B3A01" w:rsidRDefault="009B3A01" w:rsidP="009B3A01">
      <w:pPr>
        <w:pStyle w:val="NoSpacing"/>
        <w:numPr>
          <w:ilvl w:val="0"/>
          <w:numId w:val="5"/>
        </w:numPr>
        <w:jc w:val="both"/>
      </w:pPr>
      <w:r>
        <w:t xml:space="preserve">Ensuring </w:t>
      </w:r>
      <w:r w:rsidR="00FB7263">
        <w:t>pro</w:t>
      </w:r>
      <w:r w:rsidR="00187BD5">
        <w:t xml:space="preserve">vision of </w:t>
      </w:r>
      <w:r w:rsidR="00E25787">
        <w:t xml:space="preserve"> emergency </w:t>
      </w:r>
      <w:r>
        <w:t>support</w:t>
      </w:r>
    </w:p>
    <w:p w:rsidR="009B3A01" w:rsidRDefault="009B3A01" w:rsidP="009B3A01">
      <w:pPr>
        <w:pStyle w:val="NoSpacing"/>
        <w:numPr>
          <w:ilvl w:val="1"/>
          <w:numId w:val="5"/>
        </w:numPr>
        <w:jc w:val="both"/>
      </w:pPr>
      <w:r>
        <w:t>Access to emergency heating</w:t>
      </w:r>
    </w:p>
    <w:p w:rsidR="00F54F0F" w:rsidRDefault="009B3A01" w:rsidP="00F54F0F">
      <w:pPr>
        <w:pStyle w:val="NoSpacing"/>
        <w:numPr>
          <w:ilvl w:val="1"/>
          <w:numId w:val="5"/>
        </w:numPr>
        <w:jc w:val="both"/>
      </w:pPr>
      <w:r>
        <w:t>Access to warm clothing, bedding, etc</w:t>
      </w:r>
    </w:p>
    <w:p w:rsidR="009B3A01" w:rsidRDefault="009B3A01" w:rsidP="00F54F0F">
      <w:pPr>
        <w:pStyle w:val="NoSpacing"/>
        <w:numPr>
          <w:ilvl w:val="1"/>
          <w:numId w:val="5"/>
        </w:numPr>
        <w:jc w:val="both"/>
      </w:pPr>
      <w:r>
        <w:t>Access to carpeting, curtains etc</w:t>
      </w:r>
    </w:p>
    <w:p w:rsidR="000F426A" w:rsidRDefault="00187BD5">
      <w:pPr>
        <w:pStyle w:val="NoSpacing"/>
        <w:numPr>
          <w:ilvl w:val="0"/>
          <w:numId w:val="5"/>
        </w:numPr>
        <w:jc w:val="both"/>
      </w:pPr>
      <w:r>
        <w:t>Improving</w:t>
      </w:r>
      <w:r w:rsidR="003D7E1C">
        <w:t xml:space="preserve"> health and well-being through affordable warmth</w:t>
      </w:r>
    </w:p>
    <w:p w:rsidR="000F426A" w:rsidRDefault="00F54F0F" w:rsidP="00950F5C">
      <w:pPr>
        <w:pStyle w:val="ListParagraph"/>
        <w:numPr>
          <w:ilvl w:val="1"/>
          <w:numId w:val="5"/>
        </w:numPr>
        <w:jc w:val="both"/>
      </w:pPr>
      <w:r>
        <w:t>R</w:t>
      </w:r>
      <w:r w:rsidR="00A0663B">
        <w:t>eduction of hospital admission due to cold related illness including, flu, pneumonia, asthma, cardio vascular disease, COPD</w:t>
      </w:r>
    </w:p>
    <w:p w:rsidR="009B3A01" w:rsidRDefault="00F54F0F" w:rsidP="009B3A01">
      <w:pPr>
        <w:pStyle w:val="ListParagraph"/>
        <w:numPr>
          <w:ilvl w:val="1"/>
          <w:numId w:val="5"/>
        </w:numPr>
        <w:jc w:val="both"/>
      </w:pPr>
      <w:r>
        <w:t>A</w:t>
      </w:r>
      <w:r w:rsidR="009B3A01">
        <w:t xml:space="preserve">dvice and support for </w:t>
      </w:r>
      <w:r w:rsidR="00187BD5">
        <w:t xml:space="preserve">people being discharged from </w:t>
      </w:r>
      <w:r w:rsidR="009B3A01">
        <w:t xml:space="preserve">hospital </w:t>
      </w:r>
      <w:r w:rsidR="00187BD5">
        <w:t>etc</w:t>
      </w:r>
    </w:p>
    <w:p w:rsidR="009B3A01" w:rsidRDefault="00F54F0F" w:rsidP="009B3A01">
      <w:pPr>
        <w:pStyle w:val="ListParagraph"/>
        <w:numPr>
          <w:ilvl w:val="1"/>
          <w:numId w:val="5"/>
        </w:numPr>
        <w:jc w:val="both"/>
      </w:pPr>
      <w:r>
        <w:t>S</w:t>
      </w:r>
      <w:r w:rsidR="009B3A01">
        <w:t>upport for</w:t>
      </w:r>
      <w:r w:rsidR="00187BD5">
        <w:t xml:space="preserve"> people living at home with long term health conditions </w:t>
      </w:r>
      <w:r w:rsidR="0063516F">
        <w:t>e.g.</w:t>
      </w:r>
      <w:r w:rsidR="00187BD5">
        <w:t xml:space="preserve"> c</w:t>
      </w:r>
      <w:r w:rsidR="009B3A01">
        <w:t>ancer</w:t>
      </w:r>
      <w:r w:rsidR="00187BD5">
        <w:t>,</w:t>
      </w:r>
      <w:r w:rsidR="009B3A01">
        <w:t xml:space="preserve"> </w:t>
      </w:r>
      <w:r w:rsidR="00187BD5">
        <w:t>strokes, dementia</w:t>
      </w:r>
    </w:p>
    <w:p w:rsidR="000F426A" w:rsidRDefault="00055C7A">
      <w:pPr>
        <w:jc w:val="both"/>
      </w:pPr>
      <w:r>
        <w:t>Propos</w:t>
      </w:r>
      <w:r w:rsidR="00146FB4">
        <w:t xml:space="preserve">als should </w:t>
      </w:r>
      <w:r w:rsidR="005D4D70">
        <w:t xml:space="preserve">target </w:t>
      </w:r>
      <w:r w:rsidR="00785DB4">
        <w:t>people who are in, or at risk of fuel poverty, across</w:t>
      </w:r>
      <w:r>
        <w:t xml:space="preserve"> </w:t>
      </w:r>
      <w:r w:rsidR="00F54F0F">
        <w:t xml:space="preserve">at </w:t>
      </w:r>
      <w:r>
        <w:t xml:space="preserve">least two of the following </w:t>
      </w:r>
      <w:r w:rsidR="005D4D70">
        <w:t>areas</w:t>
      </w:r>
      <w:r>
        <w:t>:</w:t>
      </w:r>
    </w:p>
    <w:p w:rsidR="000F426A" w:rsidRDefault="00F54F0F">
      <w:pPr>
        <w:pStyle w:val="ListParagraph"/>
        <w:numPr>
          <w:ilvl w:val="0"/>
          <w:numId w:val="12"/>
        </w:numPr>
        <w:jc w:val="both"/>
      </w:pPr>
      <w:r>
        <w:t>P</w:t>
      </w:r>
      <w:r w:rsidR="005D4D70">
        <w:t>eople who have existing, long term health conditions</w:t>
      </w:r>
      <w:r w:rsidR="00B410E2">
        <w:t>, including long term mental health</w:t>
      </w:r>
      <w:r w:rsidR="005D4D70">
        <w:t xml:space="preserve"> </w:t>
      </w:r>
      <w:r w:rsidR="00B410E2">
        <w:t xml:space="preserve">diagnosis, </w:t>
      </w:r>
      <w:r w:rsidR="005D4D70">
        <w:t>which make them vulnerable to the cold, including:</w:t>
      </w:r>
      <w:r w:rsidR="009373EE">
        <w:t xml:space="preserve"> cardio-vascular disease, lung disease (including COPD), ar</w:t>
      </w:r>
      <w:r w:rsidR="00146FB4">
        <w:t>thritis</w:t>
      </w:r>
      <w:r w:rsidR="00F4455B">
        <w:t xml:space="preserve"> and</w:t>
      </w:r>
      <w:r w:rsidR="00146FB4">
        <w:t xml:space="preserve"> </w:t>
      </w:r>
      <w:r>
        <w:t>p</w:t>
      </w:r>
      <w:r w:rsidR="00146FB4">
        <w:t>roblems with mobility</w:t>
      </w:r>
      <w:r w:rsidR="003363CD">
        <w:t xml:space="preserve"> issues</w:t>
      </w:r>
      <w:r w:rsidR="00B410E2">
        <w:t xml:space="preserve">, </w:t>
      </w:r>
      <w:r w:rsidR="003363CD">
        <w:t>Alzheimer’s</w:t>
      </w:r>
      <w:r w:rsidR="00B410E2">
        <w:t xml:space="preserve"> and Dementia related diseases</w:t>
      </w:r>
      <w:r w:rsidR="003363CD">
        <w:t>, and cancer.</w:t>
      </w:r>
    </w:p>
    <w:p w:rsidR="000F426A" w:rsidRDefault="009373EE">
      <w:pPr>
        <w:pStyle w:val="ListParagraph"/>
        <w:numPr>
          <w:ilvl w:val="0"/>
          <w:numId w:val="12"/>
        </w:numPr>
        <w:jc w:val="both"/>
      </w:pPr>
      <w:r>
        <w:t>People over 65</w:t>
      </w:r>
    </w:p>
    <w:p w:rsidR="000F426A" w:rsidRDefault="009373EE">
      <w:pPr>
        <w:pStyle w:val="ListParagraph"/>
        <w:numPr>
          <w:ilvl w:val="0"/>
          <w:numId w:val="12"/>
        </w:numPr>
        <w:jc w:val="both"/>
      </w:pPr>
      <w:r>
        <w:t>Families with children under 5</w:t>
      </w:r>
    </w:p>
    <w:p w:rsidR="000F426A" w:rsidRDefault="00146FB4">
      <w:pPr>
        <w:pStyle w:val="ListParagraph"/>
        <w:numPr>
          <w:ilvl w:val="0"/>
          <w:numId w:val="12"/>
        </w:numPr>
        <w:jc w:val="both"/>
      </w:pPr>
      <w:r>
        <w:lastRenderedPageBreak/>
        <w:t>People from eth</w:t>
      </w:r>
      <w:r w:rsidR="009373EE">
        <w:t>nic minorities, asylum seekers and refugees</w:t>
      </w:r>
    </w:p>
    <w:p w:rsidR="00B410E2" w:rsidRDefault="00B410E2">
      <w:pPr>
        <w:pStyle w:val="ListParagraph"/>
        <w:numPr>
          <w:ilvl w:val="0"/>
          <w:numId w:val="12"/>
        </w:numPr>
        <w:jc w:val="both"/>
      </w:pPr>
      <w:r>
        <w:t>Private Renting Tenants</w:t>
      </w:r>
    </w:p>
    <w:p w:rsidR="00B410E2" w:rsidRDefault="00B410E2">
      <w:pPr>
        <w:pStyle w:val="ListParagraph"/>
        <w:numPr>
          <w:ilvl w:val="0"/>
          <w:numId w:val="12"/>
        </w:numPr>
        <w:jc w:val="both"/>
      </w:pPr>
      <w:r>
        <w:t>Young people aged 16-24 living in their own property</w:t>
      </w:r>
    </w:p>
    <w:p w:rsidR="000F426A" w:rsidRDefault="009519F8">
      <w:pPr>
        <w:spacing w:after="0" w:line="240" w:lineRule="auto"/>
        <w:jc w:val="both"/>
      </w:pPr>
      <w:r>
        <w:t xml:space="preserve">Proposals must clearly indicate how they will ensure </w:t>
      </w:r>
      <w:r w:rsidR="00146FB4">
        <w:t xml:space="preserve">the activities </w:t>
      </w:r>
      <w:r>
        <w:t>will be targeted to those areas identified.</w:t>
      </w:r>
    </w:p>
    <w:p w:rsidR="00B410E2" w:rsidRDefault="00B410E2">
      <w:pPr>
        <w:spacing w:after="0" w:line="240" w:lineRule="auto"/>
        <w:jc w:val="both"/>
      </w:pPr>
    </w:p>
    <w:p w:rsidR="00B410E2" w:rsidRDefault="00B410E2">
      <w:pPr>
        <w:spacing w:after="0" w:line="240" w:lineRule="auto"/>
        <w:jc w:val="both"/>
      </w:pPr>
      <w:r>
        <w:t>Proposals should demonstrate how they will work alongside current services and delivery organisations to minimise duplication of delivery</w:t>
      </w:r>
      <w:r w:rsidR="003363CD">
        <w:t>.</w:t>
      </w:r>
    </w:p>
    <w:p w:rsidR="00B410E2" w:rsidRDefault="00B410E2">
      <w:pPr>
        <w:spacing w:after="0" w:line="240" w:lineRule="auto"/>
        <w:jc w:val="both"/>
      </w:pPr>
    </w:p>
    <w:p w:rsidR="00B410E2" w:rsidRDefault="00B410E2">
      <w:pPr>
        <w:spacing w:after="0" w:line="240" w:lineRule="auto"/>
        <w:jc w:val="both"/>
      </w:pPr>
      <w:r>
        <w:t>Key areas of support which are currently missing or limited within the current Affordable Warmth Partnership are:-</w:t>
      </w:r>
    </w:p>
    <w:p w:rsidR="003363CD" w:rsidRDefault="003363CD">
      <w:pPr>
        <w:spacing w:after="0" w:line="240" w:lineRule="auto"/>
        <w:jc w:val="both"/>
      </w:pPr>
    </w:p>
    <w:p w:rsidR="00B410E2" w:rsidRDefault="002C286D">
      <w:pPr>
        <w:spacing w:after="0" w:line="240" w:lineRule="auto"/>
        <w:jc w:val="both"/>
      </w:pPr>
      <w:r>
        <w:tab/>
        <w:t>Fuel d</w:t>
      </w:r>
      <w:r w:rsidR="00B410E2">
        <w:t>ebt and wider debt advice services</w:t>
      </w:r>
    </w:p>
    <w:p w:rsidR="00B410E2" w:rsidRDefault="00B410E2">
      <w:pPr>
        <w:spacing w:after="0" w:line="240" w:lineRule="auto"/>
        <w:jc w:val="both"/>
      </w:pPr>
      <w:r>
        <w:tab/>
        <w:t>Benefits checks at home for vulnerable people who struggle to get out</w:t>
      </w:r>
    </w:p>
    <w:p w:rsidR="00B410E2" w:rsidRDefault="00B410E2">
      <w:pPr>
        <w:spacing w:after="0" w:line="240" w:lineRule="auto"/>
        <w:jc w:val="both"/>
      </w:pPr>
      <w:r>
        <w:tab/>
        <w:t>Budgeting advice</w:t>
      </w:r>
    </w:p>
    <w:p w:rsidR="00B410E2" w:rsidRDefault="00B410E2">
      <w:pPr>
        <w:spacing w:after="0" w:line="240" w:lineRule="auto"/>
        <w:jc w:val="both"/>
      </w:pPr>
      <w:r>
        <w:tab/>
        <w:t>Provision and installation of small energy efficiency measures eg draught proofing</w:t>
      </w:r>
    </w:p>
    <w:p w:rsidR="000F426A" w:rsidRDefault="000F426A">
      <w:pPr>
        <w:pStyle w:val="NoSpacing"/>
        <w:jc w:val="both"/>
      </w:pPr>
    </w:p>
    <w:p w:rsidR="000F426A" w:rsidRDefault="0049500D">
      <w:pPr>
        <w:pStyle w:val="NoSpacing"/>
        <w:jc w:val="both"/>
      </w:pPr>
      <w:r>
        <w:t>All activity m</w:t>
      </w:r>
      <w:r w:rsidR="00464D05">
        <w:t>ust take place in Middlesbrough and projects must be delivered between 1</w:t>
      </w:r>
      <w:r w:rsidR="00464D05" w:rsidRPr="00464D05">
        <w:rPr>
          <w:vertAlign w:val="superscript"/>
        </w:rPr>
        <w:t>st</w:t>
      </w:r>
      <w:r w:rsidR="00464D05">
        <w:t xml:space="preserve"> October 201</w:t>
      </w:r>
      <w:r w:rsidR="0085337C">
        <w:t>8</w:t>
      </w:r>
      <w:r w:rsidR="00464D05">
        <w:t xml:space="preserve"> and 31</w:t>
      </w:r>
      <w:r w:rsidR="00464D05" w:rsidRPr="00464D05">
        <w:rPr>
          <w:vertAlign w:val="superscript"/>
        </w:rPr>
        <w:t>st</w:t>
      </w:r>
      <w:r w:rsidR="0085337C">
        <w:t xml:space="preserve"> March 2019</w:t>
      </w:r>
      <w:r w:rsidR="00464D05">
        <w:t>.</w:t>
      </w:r>
    </w:p>
    <w:p w:rsidR="000F426A" w:rsidRDefault="000F426A">
      <w:pPr>
        <w:jc w:val="both"/>
      </w:pPr>
    </w:p>
    <w:p w:rsidR="00B410E2" w:rsidRDefault="003363CD">
      <w:pPr>
        <w:jc w:val="both"/>
      </w:pPr>
      <w:r>
        <w:t>Successful applications will receive the grant in three instalments. The first payment will be made by the end of September 2018. A second instalment will be paid in January 2019 pending receipt of an interim monitoring report. A final payment of 10% of the total of the grant will be paid at the end of the project pending receipt of a final report and evaluation.</w:t>
      </w:r>
    </w:p>
    <w:p w:rsidR="000F426A" w:rsidRPr="00427B65" w:rsidRDefault="0049500D">
      <w:pPr>
        <w:jc w:val="both"/>
        <w:rPr>
          <w:b/>
        </w:rPr>
      </w:pPr>
      <w:r w:rsidRPr="00427B65">
        <w:rPr>
          <w:b/>
        </w:rPr>
        <w:t>The deadline for appl</w:t>
      </w:r>
      <w:r w:rsidR="00E25787" w:rsidRPr="00427B65">
        <w:rPr>
          <w:b/>
        </w:rPr>
        <w:t>ications is</w:t>
      </w:r>
      <w:r w:rsidR="00F90556">
        <w:rPr>
          <w:b/>
        </w:rPr>
        <w:t xml:space="preserve"> noon 12</w:t>
      </w:r>
      <w:r w:rsidR="00F90556" w:rsidRPr="00F90556">
        <w:rPr>
          <w:b/>
          <w:vertAlign w:val="superscript"/>
        </w:rPr>
        <w:t>th</w:t>
      </w:r>
      <w:r w:rsidR="00F90556">
        <w:rPr>
          <w:b/>
        </w:rPr>
        <w:t xml:space="preserve"> September 2018</w:t>
      </w:r>
      <w:r w:rsidR="0085337C">
        <w:rPr>
          <w:b/>
        </w:rPr>
        <w:t xml:space="preserve"> </w:t>
      </w:r>
      <w:r w:rsidR="00E25787" w:rsidRPr="00427B65">
        <w:rPr>
          <w:b/>
        </w:rPr>
        <w:t xml:space="preserve"> </w:t>
      </w:r>
    </w:p>
    <w:p w:rsidR="000F426A" w:rsidRDefault="0049500D">
      <w:pPr>
        <w:jc w:val="both"/>
      </w:pPr>
      <w:r>
        <w:t xml:space="preserve">The decisions about how the </w:t>
      </w:r>
      <w:r w:rsidR="00B410E2">
        <w:t>funding will be awarded</w:t>
      </w:r>
      <w:r>
        <w:t xml:space="preserve"> made by a panel of people including Public Health representatives, Executive Members and </w:t>
      </w:r>
      <w:r w:rsidR="00F54F0F">
        <w:t xml:space="preserve">the </w:t>
      </w:r>
      <w:r w:rsidR="00B410E2">
        <w:t>D</w:t>
      </w:r>
      <w:r w:rsidR="003363CD">
        <w:t>i</w:t>
      </w:r>
      <w:r w:rsidR="00B410E2">
        <w:t>rector</w:t>
      </w:r>
      <w:r>
        <w:t xml:space="preserve"> of Middlesbrough Environment City.</w:t>
      </w:r>
    </w:p>
    <w:p w:rsidR="000F426A" w:rsidRDefault="00427B65" w:rsidP="00427B65">
      <w:pPr>
        <w:jc w:val="right"/>
      </w:pPr>
      <w:bookmarkStart w:id="0" w:name="_GoBack"/>
      <w:bookmarkEnd w:id="0"/>
      <w:r>
        <w:t>Cont…</w:t>
      </w:r>
    </w:p>
    <w:p w:rsidR="00427B65" w:rsidRDefault="00427B65">
      <w:pPr>
        <w:jc w:val="both"/>
      </w:pPr>
    </w:p>
    <w:p w:rsidR="00187BD5" w:rsidRDefault="00187BD5">
      <w:r>
        <w:br w:type="page"/>
      </w:r>
    </w:p>
    <w:p w:rsidR="00E85484" w:rsidRDefault="00086CD9" w:rsidP="00E85484">
      <w:pPr>
        <w:pStyle w:val="NoSpacing"/>
        <w:jc w:val="both"/>
      </w:pPr>
      <w:r>
        <w:rPr>
          <w:b/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1517650" cy="838200"/>
            <wp:effectExtent l="19050" t="0" r="6350" b="0"/>
            <wp:wrapTight wrapText="bothSides">
              <wp:wrapPolygon edited="0">
                <wp:start x="-271" y="0"/>
                <wp:lineTo x="-271" y="21109"/>
                <wp:lineTo x="21690" y="21109"/>
                <wp:lineTo x="21690" y="0"/>
                <wp:lineTo x="-271" y="0"/>
              </wp:wrapPolygon>
            </wp:wrapTight>
            <wp:docPr id="3" name="Picture 0" descr="Affordable Warmth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ordable Warmth logo 20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34D5">
        <w:rPr>
          <w:b/>
        </w:rPr>
        <w:t>MIDDLESB</w:t>
      </w:r>
      <w:r>
        <w:rPr>
          <w:b/>
        </w:rPr>
        <w:t>ROUGH AFFORDABLE WARMTH PARTNERSHIP</w:t>
      </w:r>
      <w:r w:rsidR="00E85484" w:rsidRPr="00E85484">
        <w:t xml:space="preserve"> </w:t>
      </w:r>
    </w:p>
    <w:p w:rsidR="00E85484" w:rsidRPr="00FC5720" w:rsidRDefault="0085337C" w:rsidP="00E85484">
      <w:pPr>
        <w:pStyle w:val="NoSpacing"/>
        <w:rPr>
          <w:b/>
        </w:rPr>
      </w:pPr>
      <w:r>
        <w:rPr>
          <w:b/>
        </w:rPr>
        <w:t>PROPOSAL FOR THE WINTER 2018-19</w:t>
      </w:r>
      <w:r w:rsidR="00E85484" w:rsidRPr="00FC5720">
        <w:rPr>
          <w:b/>
        </w:rPr>
        <w:t xml:space="preserve"> AFFORDABLE WARMTH PROGRAMME</w:t>
      </w:r>
    </w:p>
    <w:p w:rsidR="00E85484" w:rsidRPr="00FC5720" w:rsidRDefault="00E85484" w:rsidP="00E85484">
      <w:pPr>
        <w:pStyle w:val="NoSpacing"/>
        <w:rPr>
          <w:b/>
        </w:rPr>
      </w:pPr>
    </w:p>
    <w:p w:rsidR="00E85484" w:rsidRPr="00FC5720" w:rsidRDefault="00E85484" w:rsidP="00E85484">
      <w:pPr>
        <w:pStyle w:val="NoSpacing"/>
        <w:rPr>
          <w:b/>
        </w:rPr>
      </w:pPr>
      <w:r w:rsidRPr="00FC5720">
        <w:rPr>
          <w:b/>
        </w:rPr>
        <w:t>GRANTS UP TO £10,000.00</w:t>
      </w:r>
    </w:p>
    <w:p w:rsidR="00086CD9" w:rsidRPr="00D234D5" w:rsidRDefault="00086CD9" w:rsidP="0085337C">
      <w:pPr>
        <w:jc w:val="center"/>
        <w:rPr>
          <w:b/>
        </w:rPr>
      </w:pPr>
    </w:p>
    <w:tbl>
      <w:tblPr>
        <w:tblStyle w:val="TableGrid"/>
        <w:tblW w:w="10740" w:type="dxa"/>
        <w:tblInd w:w="-852" w:type="dxa"/>
        <w:tblLook w:val="04A0" w:firstRow="1" w:lastRow="0" w:firstColumn="1" w:lastColumn="0" w:noHBand="0" w:noVBand="1"/>
      </w:tblPr>
      <w:tblGrid>
        <w:gridCol w:w="2910"/>
        <w:gridCol w:w="7830"/>
      </w:tblGrid>
      <w:tr w:rsidR="00086CD9" w:rsidTr="00B713A9">
        <w:tc>
          <w:tcPr>
            <w:tcW w:w="2910" w:type="dxa"/>
          </w:tcPr>
          <w:p w:rsidR="00086CD9" w:rsidRDefault="00086CD9">
            <w:r>
              <w:t>Name</w:t>
            </w:r>
          </w:p>
        </w:tc>
        <w:tc>
          <w:tcPr>
            <w:tcW w:w="7830" w:type="dxa"/>
          </w:tcPr>
          <w:p w:rsidR="00086CD9" w:rsidRDefault="00086CD9"/>
          <w:p w:rsidR="00086CD9" w:rsidRDefault="00086CD9"/>
        </w:tc>
      </w:tr>
      <w:tr w:rsidR="00086CD9" w:rsidTr="00B713A9">
        <w:tc>
          <w:tcPr>
            <w:tcW w:w="2910" w:type="dxa"/>
          </w:tcPr>
          <w:p w:rsidR="00086CD9" w:rsidRDefault="00086CD9">
            <w:r>
              <w:t>Organisation</w:t>
            </w:r>
          </w:p>
        </w:tc>
        <w:tc>
          <w:tcPr>
            <w:tcW w:w="7830" w:type="dxa"/>
          </w:tcPr>
          <w:p w:rsidR="00086CD9" w:rsidRDefault="00086CD9"/>
          <w:p w:rsidR="00086CD9" w:rsidRDefault="00086CD9"/>
        </w:tc>
      </w:tr>
      <w:tr w:rsidR="00086CD9" w:rsidTr="00B713A9">
        <w:tc>
          <w:tcPr>
            <w:tcW w:w="2910" w:type="dxa"/>
          </w:tcPr>
          <w:p w:rsidR="00086CD9" w:rsidRDefault="00086CD9">
            <w:r>
              <w:t>Contact Details</w:t>
            </w:r>
          </w:p>
        </w:tc>
        <w:tc>
          <w:tcPr>
            <w:tcW w:w="7830" w:type="dxa"/>
          </w:tcPr>
          <w:p w:rsidR="00086CD9" w:rsidRDefault="00086CD9"/>
          <w:p w:rsidR="00086CD9" w:rsidRDefault="00086CD9"/>
        </w:tc>
      </w:tr>
      <w:tr w:rsidR="00086CD9" w:rsidTr="00B713A9">
        <w:tc>
          <w:tcPr>
            <w:tcW w:w="2910" w:type="dxa"/>
          </w:tcPr>
          <w:p w:rsidR="00086CD9" w:rsidRDefault="00086CD9">
            <w:r>
              <w:t>Name of Project</w:t>
            </w:r>
          </w:p>
        </w:tc>
        <w:tc>
          <w:tcPr>
            <w:tcW w:w="7830" w:type="dxa"/>
          </w:tcPr>
          <w:p w:rsidR="00086CD9" w:rsidRDefault="00086CD9"/>
          <w:p w:rsidR="00086CD9" w:rsidRDefault="00086CD9"/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>
            <w:r>
              <w:t>1.    OUTLINE OF PROJECT: Please describe the proposed project</w:t>
            </w:r>
          </w:p>
          <w:p w:rsidR="00086CD9" w:rsidRDefault="00086CD9" w:rsidP="0085337C">
            <w:pPr>
              <w:pStyle w:val="ListParagraph"/>
              <w:jc w:val="right"/>
            </w:pPr>
            <w:r>
              <w:t xml:space="preserve">                                         (200 words max)</w:t>
            </w:r>
          </w:p>
        </w:tc>
      </w:tr>
      <w:tr w:rsidR="00086CD9" w:rsidTr="00B713A9">
        <w:tc>
          <w:tcPr>
            <w:tcW w:w="10740" w:type="dxa"/>
            <w:gridSpan w:val="2"/>
          </w:tcPr>
          <w:p w:rsidR="00086CD9" w:rsidRDefault="00086CD9"/>
          <w:p w:rsidR="00086CD9" w:rsidRDefault="00086CD9"/>
          <w:p w:rsidR="00086CD9" w:rsidRDefault="00086CD9"/>
          <w:p w:rsidR="00086CD9" w:rsidRDefault="00086CD9"/>
          <w:p w:rsidR="00086CD9" w:rsidRDefault="00086CD9"/>
          <w:p w:rsidR="00086CD9" w:rsidRDefault="00086CD9"/>
          <w:p w:rsidR="00086CD9" w:rsidRDefault="00086CD9"/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>
            <w:r>
              <w:t>2.   NEED : How have you identified the need for this project?                                                                     (100 words max)</w:t>
            </w:r>
          </w:p>
        </w:tc>
      </w:tr>
      <w:tr w:rsidR="00086CD9" w:rsidTr="00B713A9">
        <w:tc>
          <w:tcPr>
            <w:tcW w:w="10740" w:type="dxa"/>
            <w:gridSpan w:val="2"/>
          </w:tcPr>
          <w:p w:rsidR="00086CD9" w:rsidRDefault="00086CD9"/>
          <w:p w:rsidR="00086CD9" w:rsidRDefault="00086CD9"/>
          <w:p w:rsidR="00086CD9" w:rsidRDefault="00086CD9"/>
          <w:p w:rsidR="00086CD9" w:rsidRDefault="00086CD9"/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>
            <w:r>
              <w:t xml:space="preserve">3.   AFFORDABLE WARMTH ACTION PLAN: Please describe briefly how the project will contribute to the delivery of </w:t>
            </w:r>
            <w:r w:rsidR="002C286D">
              <w:t xml:space="preserve"> </w:t>
            </w:r>
            <w:r>
              <w:t>the Action Plan                                                                                                                                                      (100 words max)</w:t>
            </w:r>
          </w:p>
        </w:tc>
      </w:tr>
      <w:tr w:rsidR="00086CD9" w:rsidTr="00B713A9">
        <w:tc>
          <w:tcPr>
            <w:tcW w:w="10740" w:type="dxa"/>
            <w:gridSpan w:val="2"/>
          </w:tcPr>
          <w:p w:rsidR="00086CD9" w:rsidRDefault="00086CD9"/>
          <w:p w:rsidR="00086CD9" w:rsidRDefault="00086CD9"/>
          <w:p w:rsidR="00086CD9" w:rsidRDefault="00086CD9"/>
          <w:p w:rsidR="00086CD9" w:rsidRDefault="00086CD9"/>
          <w:p w:rsidR="00086CD9" w:rsidRDefault="00086CD9"/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>
            <w:r>
              <w:t>4.   BENEFICIARIES : Who will benefit from the project ?                                                                               (100 words max)</w:t>
            </w:r>
          </w:p>
        </w:tc>
      </w:tr>
      <w:tr w:rsidR="00086CD9" w:rsidTr="00B713A9">
        <w:tc>
          <w:tcPr>
            <w:tcW w:w="10740" w:type="dxa"/>
            <w:gridSpan w:val="2"/>
          </w:tcPr>
          <w:p w:rsidR="00086CD9" w:rsidRDefault="00086CD9"/>
          <w:p w:rsidR="00086CD9" w:rsidRDefault="00086CD9"/>
          <w:p w:rsidR="00086CD9" w:rsidRDefault="00086CD9"/>
          <w:p w:rsidR="00086CD9" w:rsidRDefault="00086CD9"/>
          <w:p w:rsidR="00086CD9" w:rsidRDefault="00086CD9"/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>
            <w:r>
              <w:t>5.   OUTPUTS : Please identify how many people will be helped and any other outputs.</w:t>
            </w:r>
          </w:p>
          <w:p w:rsidR="00086CD9" w:rsidRDefault="00086CD9" w:rsidP="0085337C">
            <w:pPr>
              <w:jc w:val="right"/>
            </w:pPr>
            <w:r>
              <w:t xml:space="preserve">                                                                                                           (200 words max)</w:t>
            </w:r>
          </w:p>
        </w:tc>
      </w:tr>
      <w:tr w:rsidR="00086CD9" w:rsidTr="00B713A9">
        <w:tc>
          <w:tcPr>
            <w:tcW w:w="10740" w:type="dxa"/>
            <w:gridSpan w:val="2"/>
          </w:tcPr>
          <w:p w:rsidR="00086CD9" w:rsidRDefault="00086CD9"/>
          <w:p w:rsidR="00086CD9" w:rsidRDefault="00086CD9"/>
          <w:p w:rsidR="00086CD9" w:rsidRDefault="00086CD9"/>
          <w:p w:rsidR="00086CD9" w:rsidRDefault="00086CD9"/>
          <w:p w:rsidR="00086CD9" w:rsidRDefault="00086CD9"/>
          <w:p w:rsidR="00086CD9" w:rsidRDefault="00086CD9"/>
          <w:p w:rsidR="00E85484" w:rsidRDefault="00E85484"/>
          <w:p w:rsidR="00E85484" w:rsidRDefault="00E85484"/>
          <w:p w:rsidR="00E85484" w:rsidRDefault="00E85484"/>
          <w:p w:rsidR="00E85484" w:rsidRDefault="00E85484"/>
        </w:tc>
      </w:tr>
      <w:tr w:rsidR="00086CD9" w:rsidTr="00B713A9">
        <w:tc>
          <w:tcPr>
            <w:tcW w:w="10740" w:type="dxa"/>
            <w:gridSpan w:val="2"/>
          </w:tcPr>
          <w:p w:rsidR="00086CD9" w:rsidRDefault="00086CD9">
            <w:r>
              <w:lastRenderedPageBreak/>
              <w:t>6.   DELIVERY : Describe briefly how the project will be delivered (including staffing/volunteers/frequency etc).</w:t>
            </w:r>
          </w:p>
          <w:p w:rsidR="00086CD9" w:rsidRDefault="00086CD9" w:rsidP="0085337C">
            <w:r>
              <w:t xml:space="preserve">                                                                                                                                                                                  (200 words max)</w:t>
            </w:r>
          </w:p>
        </w:tc>
      </w:tr>
      <w:tr w:rsidR="00086CD9" w:rsidTr="00B713A9">
        <w:tc>
          <w:tcPr>
            <w:tcW w:w="10740" w:type="dxa"/>
            <w:gridSpan w:val="2"/>
          </w:tcPr>
          <w:p w:rsidR="00086CD9" w:rsidRDefault="00086CD9"/>
          <w:p w:rsidR="00086CD9" w:rsidRDefault="00086CD9"/>
          <w:p w:rsidR="00086CD9" w:rsidRDefault="00086CD9"/>
          <w:p w:rsidR="00086CD9" w:rsidRDefault="00086CD9"/>
          <w:p w:rsidR="00086CD9" w:rsidRDefault="00086CD9"/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>
            <w:r>
              <w:t xml:space="preserve">7.   TIMESCALE : Summary of the project timescale  (all projects must complete by March 2018)                                      </w:t>
            </w:r>
          </w:p>
          <w:p w:rsidR="00086CD9" w:rsidRDefault="00086CD9" w:rsidP="0085337C">
            <w:pPr>
              <w:jc w:val="right"/>
            </w:pPr>
            <w:r>
              <w:t>(50 words max)</w:t>
            </w:r>
          </w:p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/>
          <w:p w:rsidR="00086CD9" w:rsidRDefault="00086CD9" w:rsidP="0085337C"/>
          <w:p w:rsidR="00086CD9" w:rsidRDefault="00086CD9" w:rsidP="0085337C"/>
          <w:p w:rsidR="00086CD9" w:rsidRDefault="00086CD9" w:rsidP="0085337C"/>
          <w:p w:rsidR="00086CD9" w:rsidRDefault="00086CD9" w:rsidP="0085337C"/>
          <w:p w:rsidR="00086CD9" w:rsidRDefault="00086CD9" w:rsidP="0085337C"/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>
            <w:r>
              <w:t>11.  COSTS : Please confirm the grant request total and a budget breakdown</w:t>
            </w:r>
          </w:p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/>
          <w:p w:rsidR="00086CD9" w:rsidRDefault="00086CD9" w:rsidP="0085337C">
            <w:r>
              <w:t xml:space="preserve"> TOTAL grant requested : £</w:t>
            </w:r>
          </w:p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/>
          <w:p w:rsidR="00086CD9" w:rsidRDefault="00086CD9" w:rsidP="0085337C">
            <w:r>
              <w:t>Budget breakdown :         £</w:t>
            </w:r>
          </w:p>
          <w:p w:rsidR="00086CD9" w:rsidRDefault="00086CD9" w:rsidP="0085337C"/>
          <w:p w:rsidR="00086CD9" w:rsidRDefault="00086CD9" w:rsidP="0085337C"/>
          <w:p w:rsidR="00086CD9" w:rsidRDefault="00086CD9" w:rsidP="0085337C"/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>
            <w:r>
              <w:t>12.  SUPPORTING INFORMATION : Please supply any additional information regarding your proposal  (100 words max)</w:t>
            </w:r>
          </w:p>
        </w:tc>
      </w:tr>
      <w:tr w:rsidR="00086CD9" w:rsidTr="00B713A9">
        <w:tc>
          <w:tcPr>
            <w:tcW w:w="10740" w:type="dxa"/>
            <w:gridSpan w:val="2"/>
          </w:tcPr>
          <w:p w:rsidR="00086CD9" w:rsidRDefault="00086CD9" w:rsidP="0085337C"/>
          <w:p w:rsidR="00086CD9" w:rsidRDefault="00086CD9" w:rsidP="0085337C"/>
          <w:p w:rsidR="00086CD9" w:rsidRDefault="00086CD9" w:rsidP="0085337C"/>
          <w:p w:rsidR="00086CD9" w:rsidRDefault="00086CD9" w:rsidP="0085337C"/>
          <w:p w:rsidR="00086CD9" w:rsidRDefault="00086CD9" w:rsidP="0085337C"/>
        </w:tc>
      </w:tr>
    </w:tbl>
    <w:p w:rsidR="00086CD9" w:rsidRDefault="00086CD9"/>
    <w:p w:rsidR="00086CD9" w:rsidRDefault="00086CD9"/>
    <w:p w:rsidR="00086CD9" w:rsidRPr="00D4288B" w:rsidRDefault="00086CD9">
      <w:pPr>
        <w:rPr>
          <w:b/>
          <w:sz w:val="28"/>
          <w:szCs w:val="28"/>
        </w:rPr>
      </w:pPr>
      <w:r w:rsidRPr="00D4288B">
        <w:rPr>
          <w:b/>
          <w:sz w:val="28"/>
          <w:szCs w:val="28"/>
        </w:rPr>
        <w:t>Application Deadline –</w:t>
      </w:r>
      <w:r w:rsidR="00E90C35">
        <w:rPr>
          <w:b/>
          <w:sz w:val="28"/>
          <w:szCs w:val="28"/>
        </w:rPr>
        <w:t xml:space="preserve"> noon</w:t>
      </w:r>
      <w:r w:rsidRPr="00D4288B">
        <w:rPr>
          <w:b/>
          <w:sz w:val="28"/>
          <w:szCs w:val="28"/>
        </w:rPr>
        <w:t xml:space="preserve"> </w:t>
      </w:r>
      <w:r w:rsidR="00E90C35">
        <w:rPr>
          <w:b/>
          <w:sz w:val="28"/>
          <w:szCs w:val="28"/>
        </w:rPr>
        <w:t>12</w:t>
      </w:r>
      <w:r w:rsidR="00E90C35" w:rsidRPr="00E90C35">
        <w:rPr>
          <w:b/>
          <w:sz w:val="28"/>
          <w:szCs w:val="28"/>
          <w:vertAlign w:val="superscript"/>
        </w:rPr>
        <w:t>th</w:t>
      </w:r>
      <w:r w:rsidR="00E90C35">
        <w:rPr>
          <w:b/>
          <w:sz w:val="28"/>
          <w:szCs w:val="28"/>
        </w:rPr>
        <w:t xml:space="preserve"> September</w:t>
      </w:r>
      <w:r w:rsidR="0085337C">
        <w:rPr>
          <w:b/>
          <w:sz w:val="28"/>
          <w:szCs w:val="28"/>
        </w:rPr>
        <w:t xml:space="preserve"> 2018</w:t>
      </w:r>
      <w:r w:rsidRPr="00D4288B">
        <w:rPr>
          <w:b/>
          <w:sz w:val="28"/>
          <w:szCs w:val="28"/>
        </w:rPr>
        <w:t xml:space="preserve">  </w:t>
      </w:r>
    </w:p>
    <w:p w:rsidR="00086CD9" w:rsidRDefault="00086CD9"/>
    <w:p w:rsidR="00086CD9" w:rsidRDefault="00086CD9">
      <w:r>
        <w:t>They can be posted to:</w:t>
      </w:r>
    </w:p>
    <w:p w:rsidR="00086CD9" w:rsidRDefault="00086CD9">
      <w:r>
        <w:t xml:space="preserve">Middlesbrough Environment City, Sandy Flatts Lane, Acklam, Middlesbrough, TS5 7YN  </w:t>
      </w:r>
    </w:p>
    <w:p w:rsidR="00086CD9" w:rsidRDefault="00086CD9">
      <w:r>
        <w:t xml:space="preserve">Or </w:t>
      </w:r>
      <w:r w:rsidR="00E90C35">
        <w:t xml:space="preserve"> </w:t>
      </w:r>
      <w:r>
        <w:t>emailed:</w:t>
      </w:r>
    </w:p>
    <w:p w:rsidR="00086CD9" w:rsidRDefault="00086CD9">
      <w:r>
        <w:t>melanie.greenwood@menvcity.org.uk</w:t>
      </w:r>
    </w:p>
    <w:p w:rsidR="000F426A" w:rsidRDefault="000F426A">
      <w:pPr>
        <w:pStyle w:val="NoSpacing"/>
        <w:jc w:val="both"/>
      </w:pPr>
    </w:p>
    <w:sectPr w:rsidR="000F426A" w:rsidSect="00A25BED">
      <w:pgSz w:w="11906" w:h="16838"/>
      <w:pgMar w:top="1258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9C0A1F" w16cid:durableId="1F1FFB74"/>
  <w16cid:commentId w16cid:paraId="1B960440" w16cid:durableId="1F211AAF"/>
  <w16cid:commentId w16cid:paraId="6855CFDA" w16cid:durableId="1F1FFA60"/>
  <w16cid:commentId w16cid:paraId="1E1DADE9" w16cid:durableId="1F211B5B"/>
  <w16cid:commentId w16cid:paraId="7CBB10D8" w16cid:durableId="1F211C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52" w:rsidRDefault="00283C52" w:rsidP="00E25787">
      <w:pPr>
        <w:spacing w:after="0" w:line="240" w:lineRule="auto"/>
      </w:pPr>
      <w:r>
        <w:separator/>
      </w:r>
    </w:p>
  </w:endnote>
  <w:endnote w:type="continuationSeparator" w:id="0">
    <w:p w:rsidR="00283C52" w:rsidRDefault="00283C52" w:rsidP="00E2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52" w:rsidRDefault="00283C52" w:rsidP="00E25787">
      <w:pPr>
        <w:spacing w:after="0" w:line="240" w:lineRule="auto"/>
      </w:pPr>
      <w:r>
        <w:separator/>
      </w:r>
    </w:p>
  </w:footnote>
  <w:footnote w:type="continuationSeparator" w:id="0">
    <w:p w:rsidR="00283C52" w:rsidRDefault="00283C52" w:rsidP="00E2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56F6"/>
    <w:multiLevelType w:val="hybridMultilevel"/>
    <w:tmpl w:val="BD8C5C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20740"/>
    <w:multiLevelType w:val="hybridMultilevel"/>
    <w:tmpl w:val="A65A6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85D"/>
    <w:multiLevelType w:val="hybridMultilevel"/>
    <w:tmpl w:val="807C7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5967"/>
    <w:multiLevelType w:val="hybridMultilevel"/>
    <w:tmpl w:val="4800B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C73F6"/>
    <w:multiLevelType w:val="hybridMultilevel"/>
    <w:tmpl w:val="A3FC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1468C"/>
    <w:multiLevelType w:val="hybridMultilevel"/>
    <w:tmpl w:val="4666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62A12"/>
    <w:multiLevelType w:val="hybridMultilevel"/>
    <w:tmpl w:val="694C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7535F"/>
    <w:multiLevelType w:val="hybridMultilevel"/>
    <w:tmpl w:val="3898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86AAF"/>
    <w:multiLevelType w:val="hybridMultilevel"/>
    <w:tmpl w:val="1C14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E4C9B"/>
    <w:multiLevelType w:val="hybridMultilevel"/>
    <w:tmpl w:val="1C10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51EB9"/>
    <w:multiLevelType w:val="hybridMultilevel"/>
    <w:tmpl w:val="AB186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FE3D56"/>
    <w:multiLevelType w:val="hybridMultilevel"/>
    <w:tmpl w:val="9A762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14337"/>
    <w:multiLevelType w:val="hybridMultilevel"/>
    <w:tmpl w:val="941EB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89"/>
    <w:rsid w:val="00055C7A"/>
    <w:rsid w:val="00086CD9"/>
    <w:rsid w:val="0009371D"/>
    <w:rsid w:val="000D191D"/>
    <w:rsid w:val="000F426A"/>
    <w:rsid w:val="00122647"/>
    <w:rsid w:val="00146FB4"/>
    <w:rsid w:val="00151F6C"/>
    <w:rsid w:val="00187BD5"/>
    <w:rsid w:val="001A0067"/>
    <w:rsid w:val="00201D38"/>
    <w:rsid w:val="002437EE"/>
    <w:rsid w:val="00244929"/>
    <w:rsid w:val="00283C52"/>
    <w:rsid w:val="002C286D"/>
    <w:rsid w:val="00334274"/>
    <w:rsid w:val="003363CD"/>
    <w:rsid w:val="00380FF2"/>
    <w:rsid w:val="003D7E1C"/>
    <w:rsid w:val="00427B65"/>
    <w:rsid w:val="00445834"/>
    <w:rsid w:val="0044666B"/>
    <w:rsid w:val="00464D05"/>
    <w:rsid w:val="0049500D"/>
    <w:rsid w:val="004B23A4"/>
    <w:rsid w:val="004B31D7"/>
    <w:rsid w:val="004D3F2A"/>
    <w:rsid w:val="004F7B48"/>
    <w:rsid w:val="00563A9E"/>
    <w:rsid w:val="005D4D70"/>
    <w:rsid w:val="005F4041"/>
    <w:rsid w:val="0063516F"/>
    <w:rsid w:val="00635F0C"/>
    <w:rsid w:val="00663550"/>
    <w:rsid w:val="00693BCD"/>
    <w:rsid w:val="006A6F18"/>
    <w:rsid w:val="006F2FD1"/>
    <w:rsid w:val="00755819"/>
    <w:rsid w:val="00785DB4"/>
    <w:rsid w:val="00795467"/>
    <w:rsid w:val="007B0071"/>
    <w:rsid w:val="00800C91"/>
    <w:rsid w:val="00813AC3"/>
    <w:rsid w:val="008336F9"/>
    <w:rsid w:val="008404B0"/>
    <w:rsid w:val="0085337C"/>
    <w:rsid w:val="00864953"/>
    <w:rsid w:val="00880007"/>
    <w:rsid w:val="0089799A"/>
    <w:rsid w:val="008F425C"/>
    <w:rsid w:val="00911F33"/>
    <w:rsid w:val="009231DB"/>
    <w:rsid w:val="009373EE"/>
    <w:rsid w:val="00950F5C"/>
    <w:rsid w:val="009519F8"/>
    <w:rsid w:val="00956FE2"/>
    <w:rsid w:val="009B3A01"/>
    <w:rsid w:val="00A0663B"/>
    <w:rsid w:val="00A23799"/>
    <w:rsid w:val="00A25BED"/>
    <w:rsid w:val="00A71959"/>
    <w:rsid w:val="00A72F2F"/>
    <w:rsid w:val="00A919AD"/>
    <w:rsid w:val="00AA7019"/>
    <w:rsid w:val="00AB2C0A"/>
    <w:rsid w:val="00AF4789"/>
    <w:rsid w:val="00B410E2"/>
    <w:rsid w:val="00B713A9"/>
    <w:rsid w:val="00B8445B"/>
    <w:rsid w:val="00C5512D"/>
    <w:rsid w:val="00C70D48"/>
    <w:rsid w:val="00CE725F"/>
    <w:rsid w:val="00D64DEC"/>
    <w:rsid w:val="00D85BC2"/>
    <w:rsid w:val="00DA77AB"/>
    <w:rsid w:val="00E25787"/>
    <w:rsid w:val="00E27AA0"/>
    <w:rsid w:val="00E44A65"/>
    <w:rsid w:val="00E526B7"/>
    <w:rsid w:val="00E62949"/>
    <w:rsid w:val="00E66FBC"/>
    <w:rsid w:val="00E85484"/>
    <w:rsid w:val="00E90C35"/>
    <w:rsid w:val="00F2252A"/>
    <w:rsid w:val="00F322FA"/>
    <w:rsid w:val="00F4455B"/>
    <w:rsid w:val="00F54F0F"/>
    <w:rsid w:val="00F6316B"/>
    <w:rsid w:val="00F90556"/>
    <w:rsid w:val="00FA5DAD"/>
    <w:rsid w:val="00FB7263"/>
    <w:rsid w:val="00FD3B71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362954-B797-445E-B4D4-772BCE12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73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787"/>
  </w:style>
  <w:style w:type="paragraph" w:styleId="Footer">
    <w:name w:val="footer"/>
    <w:basedOn w:val="Normal"/>
    <w:link w:val="FooterChar"/>
    <w:uiPriority w:val="99"/>
    <w:semiHidden/>
    <w:unhideWhenUsed/>
    <w:rsid w:val="00E2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787"/>
  </w:style>
  <w:style w:type="character" w:styleId="CommentReference">
    <w:name w:val="annotation reference"/>
    <w:basedOn w:val="DefaultParagraphFont"/>
    <w:uiPriority w:val="99"/>
    <w:semiHidden/>
    <w:unhideWhenUsed/>
    <w:rsid w:val="00785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D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252A"/>
    <w:pPr>
      <w:spacing w:after="0" w:line="240" w:lineRule="auto"/>
    </w:pPr>
  </w:style>
  <w:style w:type="table" w:styleId="TableGrid">
    <w:name w:val="Table Grid"/>
    <w:basedOn w:val="TableNormal"/>
    <w:uiPriority w:val="59"/>
    <w:rsid w:val="0008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79C55-C413-4BBD-86E1-46785AB6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melanie.greenwood</dc:creator>
  <cp:lastModifiedBy>alpha102629</cp:lastModifiedBy>
  <cp:revision>2</cp:revision>
  <cp:lastPrinted>2017-07-06T09:02:00Z</cp:lastPrinted>
  <dcterms:created xsi:type="dcterms:W3CDTF">2018-08-28T08:33:00Z</dcterms:created>
  <dcterms:modified xsi:type="dcterms:W3CDTF">2018-08-28T08:33:00Z</dcterms:modified>
</cp:coreProperties>
</file>