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68" w:rsidRPr="002B523C" w:rsidRDefault="00C71CB3" w:rsidP="00C71CB3">
      <w:pPr>
        <w:spacing w:after="0" w:line="240" w:lineRule="auto"/>
        <w:jc w:val="center"/>
        <w:rPr>
          <w:rFonts w:ascii="Arial" w:hAnsi="Arial" w:cs="Arial"/>
          <w:b/>
        </w:rPr>
      </w:pPr>
      <w:r w:rsidRPr="002B523C">
        <w:rPr>
          <w:rFonts w:ascii="Arial" w:hAnsi="Arial" w:cs="Arial"/>
          <w:b/>
        </w:rPr>
        <w:t>JOB DESCRIPTION</w:t>
      </w:r>
    </w:p>
    <w:p w:rsidR="001E7B9B" w:rsidRDefault="001E7B9B" w:rsidP="00C71CB3">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5801"/>
      </w:tblGrid>
      <w:tr w:rsidR="00947C65" w:rsidTr="00412002">
        <w:tc>
          <w:tcPr>
            <w:tcW w:w="3629" w:type="dxa"/>
          </w:tcPr>
          <w:p w:rsidR="001E7B9B" w:rsidRPr="001E7B9B" w:rsidRDefault="001E7B9B" w:rsidP="00412002">
            <w:pPr>
              <w:pStyle w:val="Subtitle"/>
              <w:rPr>
                <w:sz w:val="22"/>
                <w:szCs w:val="22"/>
              </w:rPr>
            </w:pPr>
            <w:r w:rsidRPr="001E7B9B">
              <w:rPr>
                <w:sz w:val="22"/>
                <w:szCs w:val="22"/>
              </w:rPr>
              <w:t>JOB TITLE</w:t>
            </w:r>
          </w:p>
        </w:tc>
        <w:tc>
          <w:tcPr>
            <w:tcW w:w="6260" w:type="dxa"/>
          </w:tcPr>
          <w:p w:rsidR="003E07CE" w:rsidRDefault="00BA3507" w:rsidP="00A24112">
            <w:pPr>
              <w:pStyle w:val="Subtitle"/>
              <w:rPr>
                <w:rFonts w:cs="Arial"/>
                <w:sz w:val="22"/>
                <w:szCs w:val="22"/>
              </w:rPr>
            </w:pPr>
            <w:r>
              <w:rPr>
                <w:rFonts w:cs="Arial"/>
                <w:sz w:val="22"/>
                <w:szCs w:val="22"/>
              </w:rPr>
              <w:t>SUSTAINABLE LIVING TRA</w:t>
            </w:r>
            <w:r w:rsidR="00A24112">
              <w:rPr>
                <w:rFonts w:cs="Arial"/>
                <w:sz w:val="22"/>
                <w:szCs w:val="22"/>
              </w:rPr>
              <w:t>I</w:t>
            </w:r>
            <w:r>
              <w:rPr>
                <w:rFonts w:cs="Arial"/>
                <w:sz w:val="22"/>
                <w:szCs w:val="22"/>
              </w:rPr>
              <w:t>NER</w:t>
            </w:r>
          </w:p>
          <w:p w:rsidR="001E7B9B" w:rsidRPr="001E7B9B" w:rsidRDefault="00947C65" w:rsidP="00A24112">
            <w:pPr>
              <w:pStyle w:val="Subtitle"/>
              <w:rPr>
                <w:rFonts w:cs="Arial"/>
                <w:sz w:val="22"/>
                <w:szCs w:val="22"/>
              </w:rPr>
            </w:pPr>
            <w:r>
              <w:rPr>
                <w:rFonts w:cs="Arial"/>
                <w:sz w:val="22"/>
                <w:szCs w:val="22"/>
              </w:rPr>
              <w:t xml:space="preserve"> (</w:t>
            </w:r>
            <w:proofErr w:type="spellStart"/>
            <w:r>
              <w:rPr>
                <w:rFonts w:cs="Arial"/>
                <w:sz w:val="22"/>
                <w:szCs w:val="22"/>
              </w:rPr>
              <w:t>CommUNITY</w:t>
            </w:r>
            <w:proofErr w:type="spellEnd"/>
            <w:r>
              <w:rPr>
                <w:rFonts w:cs="Arial"/>
                <w:sz w:val="22"/>
                <w:szCs w:val="22"/>
              </w:rPr>
              <w:t xml:space="preserve"> Actions)</w:t>
            </w:r>
            <w:r w:rsidR="00A24112">
              <w:rPr>
                <w:rFonts w:cs="Arial"/>
                <w:sz w:val="22"/>
                <w:szCs w:val="22"/>
              </w:rPr>
              <w:t>.</w:t>
            </w:r>
          </w:p>
        </w:tc>
      </w:tr>
      <w:tr w:rsidR="00947C65" w:rsidTr="00412002">
        <w:tc>
          <w:tcPr>
            <w:tcW w:w="3629" w:type="dxa"/>
          </w:tcPr>
          <w:p w:rsidR="001E7B9B" w:rsidRPr="001E7B9B" w:rsidRDefault="001E7B9B" w:rsidP="00412002">
            <w:pPr>
              <w:pStyle w:val="Subtitle"/>
              <w:rPr>
                <w:sz w:val="22"/>
                <w:szCs w:val="22"/>
              </w:rPr>
            </w:pPr>
            <w:r w:rsidRPr="001E7B9B">
              <w:rPr>
                <w:sz w:val="22"/>
                <w:szCs w:val="22"/>
              </w:rPr>
              <w:t>SALARY BAND</w:t>
            </w:r>
          </w:p>
        </w:tc>
        <w:tc>
          <w:tcPr>
            <w:tcW w:w="6260" w:type="dxa"/>
          </w:tcPr>
          <w:p w:rsidR="001E7B9B" w:rsidRPr="001E7B9B" w:rsidRDefault="006462CE" w:rsidP="00A24112">
            <w:pPr>
              <w:pStyle w:val="Subtitle"/>
              <w:rPr>
                <w:rFonts w:cs="Arial"/>
                <w:b w:val="0"/>
                <w:sz w:val="22"/>
                <w:szCs w:val="22"/>
              </w:rPr>
            </w:pPr>
            <w:proofErr w:type="gramStart"/>
            <w:r>
              <w:rPr>
                <w:rFonts w:cs="Arial"/>
                <w:b w:val="0"/>
                <w:sz w:val="22"/>
                <w:szCs w:val="22"/>
              </w:rPr>
              <w:t xml:space="preserve">Grade </w:t>
            </w:r>
            <w:r w:rsidR="001E7B9B" w:rsidRPr="001E7B9B">
              <w:rPr>
                <w:rFonts w:cs="Arial"/>
                <w:b w:val="0"/>
                <w:sz w:val="22"/>
                <w:szCs w:val="22"/>
              </w:rPr>
              <w:t>7</w:t>
            </w:r>
            <w:r>
              <w:rPr>
                <w:rFonts w:cs="Arial"/>
                <w:b w:val="0"/>
                <w:sz w:val="22"/>
                <w:szCs w:val="22"/>
              </w:rPr>
              <w:t>.</w:t>
            </w:r>
            <w:proofErr w:type="gramEnd"/>
            <w:r w:rsidR="00BA3507">
              <w:rPr>
                <w:rFonts w:cs="Arial"/>
                <w:b w:val="0"/>
                <w:sz w:val="22"/>
                <w:szCs w:val="22"/>
              </w:rPr>
              <w:t xml:space="preserve"> </w:t>
            </w:r>
            <w:r>
              <w:rPr>
                <w:rFonts w:cs="Arial"/>
                <w:b w:val="0"/>
                <w:sz w:val="22"/>
                <w:szCs w:val="22"/>
              </w:rPr>
              <w:t xml:space="preserve">  </w:t>
            </w:r>
            <w:r w:rsidR="00CF1ABB">
              <w:rPr>
                <w:rFonts w:cs="Arial"/>
                <w:b w:val="0"/>
                <w:sz w:val="22"/>
                <w:szCs w:val="22"/>
              </w:rPr>
              <w:t>£19,613 to £21,121</w:t>
            </w:r>
            <w:r w:rsidR="00A24112">
              <w:rPr>
                <w:rFonts w:cs="Arial"/>
                <w:sz w:val="22"/>
                <w:szCs w:val="22"/>
              </w:rPr>
              <w:t xml:space="preserve">   </w:t>
            </w:r>
            <w:r w:rsidRPr="006462CE">
              <w:rPr>
                <w:rFonts w:cs="Arial"/>
                <w:b w:val="0"/>
                <w:sz w:val="22"/>
                <w:szCs w:val="22"/>
              </w:rPr>
              <w:t>Pro Rata</w:t>
            </w:r>
          </w:p>
        </w:tc>
      </w:tr>
      <w:tr w:rsidR="00947C65" w:rsidTr="00412002">
        <w:tc>
          <w:tcPr>
            <w:tcW w:w="3629" w:type="dxa"/>
          </w:tcPr>
          <w:p w:rsidR="001E7B9B" w:rsidRPr="001E7B9B" w:rsidRDefault="001E7B9B" w:rsidP="00412002">
            <w:pPr>
              <w:pStyle w:val="Subtitle"/>
              <w:rPr>
                <w:sz w:val="22"/>
                <w:szCs w:val="22"/>
              </w:rPr>
            </w:pPr>
            <w:r w:rsidRPr="001E7B9B">
              <w:rPr>
                <w:sz w:val="22"/>
                <w:szCs w:val="22"/>
              </w:rPr>
              <w:t>HOURS</w:t>
            </w:r>
          </w:p>
        </w:tc>
        <w:tc>
          <w:tcPr>
            <w:tcW w:w="6260" w:type="dxa"/>
          </w:tcPr>
          <w:p w:rsidR="001E7B9B" w:rsidRPr="001E7B9B" w:rsidRDefault="00947C65" w:rsidP="00412002">
            <w:pPr>
              <w:rPr>
                <w:rFonts w:ascii="Arial" w:hAnsi="Arial" w:cs="Arial"/>
              </w:rPr>
            </w:pPr>
            <w:r>
              <w:rPr>
                <w:rFonts w:ascii="Arial" w:hAnsi="Arial" w:cs="Arial"/>
              </w:rPr>
              <w:t>3 or 4 days to be negotiated</w:t>
            </w:r>
          </w:p>
          <w:p w:rsidR="001E7B9B" w:rsidRPr="001E7B9B" w:rsidRDefault="001E7B9B" w:rsidP="00412002">
            <w:pPr>
              <w:pStyle w:val="BodyTextIndent"/>
              <w:ind w:left="0"/>
              <w:rPr>
                <w:rFonts w:cs="Arial"/>
                <w:sz w:val="22"/>
                <w:szCs w:val="22"/>
              </w:rPr>
            </w:pPr>
            <w:r w:rsidRPr="001E7B9B">
              <w:rPr>
                <w:rFonts w:cs="Arial"/>
                <w:sz w:val="22"/>
                <w:szCs w:val="22"/>
              </w:rPr>
              <w:t>Work outside normal office hours will be required for which time off in lieu will be granted.</w:t>
            </w:r>
          </w:p>
        </w:tc>
      </w:tr>
      <w:tr w:rsidR="00947C65" w:rsidTr="001E7B9B">
        <w:trPr>
          <w:trHeight w:val="285"/>
        </w:trPr>
        <w:tc>
          <w:tcPr>
            <w:tcW w:w="3629" w:type="dxa"/>
          </w:tcPr>
          <w:p w:rsidR="001E7B9B" w:rsidRPr="001E7B9B" w:rsidRDefault="001E7B9B" w:rsidP="00412002">
            <w:pPr>
              <w:pStyle w:val="Subtitle"/>
              <w:rPr>
                <w:sz w:val="22"/>
                <w:szCs w:val="22"/>
              </w:rPr>
            </w:pPr>
            <w:r w:rsidRPr="001E7B9B">
              <w:rPr>
                <w:sz w:val="22"/>
                <w:szCs w:val="22"/>
              </w:rPr>
              <w:t>RESPONSIBLE TO</w:t>
            </w:r>
          </w:p>
        </w:tc>
        <w:tc>
          <w:tcPr>
            <w:tcW w:w="6260" w:type="dxa"/>
          </w:tcPr>
          <w:p w:rsidR="001E7B9B" w:rsidRPr="00B63209" w:rsidRDefault="005A622E" w:rsidP="00412002">
            <w:pPr>
              <w:pStyle w:val="Subtitle"/>
              <w:rPr>
                <w:rFonts w:cs="Arial"/>
                <w:sz w:val="22"/>
                <w:szCs w:val="22"/>
              </w:rPr>
            </w:pPr>
            <w:proofErr w:type="spellStart"/>
            <w:r>
              <w:rPr>
                <w:rFonts w:cs="Arial"/>
                <w:sz w:val="22"/>
                <w:szCs w:val="22"/>
              </w:rPr>
              <w:t>Comm</w:t>
            </w:r>
            <w:r w:rsidR="00947C65">
              <w:rPr>
                <w:rFonts w:cs="Arial"/>
                <w:sz w:val="22"/>
                <w:szCs w:val="22"/>
              </w:rPr>
              <w:t>UNITY</w:t>
            </w:r>
            <w:proofErr w:type="spellEnd"/>
            <w:r>
              <w:rPr>
                <w:rFonts w:cs="Arial"/>
                <w:sz w:val="22"/>
                <w:szCs w:val="22"/>
              </w:rPr>
              <w:t xml:space="preserve"> Actions </w:t>
            </w:r>
            <w:r w:rsidR="00AC06E2">
              <w:rPr>
                <w:rFonts w:cs="Arial"/>
                <w:sz w:val="22"/>
                <w:szCs w:val="22"/>
              </w:rPr>
              <w:t>Coordinator</w:t>
            </w:r>
            <w:r>
              <w:rPr>
                <w:rFonts w:cs="Arial"/>
                <w:sz w:val="22"/>
                <w:szCs w:val="22"/>
              </w:rPr>
              <w:t xml:space="preserve"> (CAC)</w:t>
            </w:r>
          </w:p>
        </w:tc>
      </w:tr>
      <w:tr w:rsidR="00947C65" w:rsidTr="00412002">
        <w:trPr>
          <w:trHeight w:val="270"/>
        </w:trPr>
        <w:tc>
          <w:tcPr>
            <w:tcW w:w="3629" w:type="dxa"/>
          </w:tcPr>
          <w:p w:rsidR="001E7B9B" w:rsidRPr="001E7B9B" w:rsidRDefault="001E7B9B" w:rsidP="00412002">
            <w:pPr>
              <w:pStyle w:val="Subtitle"/>
              <w:rPr>
                <w:sz w:val="22"/>
                <w:szCs w:val="22"/>
              </w:rPr>
            </w:pPr>
            <w:r w:rsidRPr="001E7B9B">
              <w:rPr>
                <w:sz w:val="22"/>
                <w:szCs w:val="22"/>
              </w:rPr>
              <w:t>RESPONSIBLE FOR</w:t>
            </w:r>
          </w:p>
        </w:tc>
        <w:tc>
          <w:tcPr>
            <w:tcW w:w="6260" w:type="dxa"/>
          </w:tcPr>
          <w:p w:rsidR="001E7B9B" w:rsidRPr="001E7B9B" w:rsidRDefault="001E7B9B" w:rsidP="00412002">
            <w:pPr>
              <w:pStyle w:val="Subtitle"/>
              <w:rPr>
                <w:rFonts w:cs="Arial"/>
                <w:b w:val="0"/>
                <w:sz w:val="22"/>
                <w:szCs w:val="22"/>
              </w:rPr>
            </w:pPr>
            <w:r w:rsidRPr="001E7B9B">
              <w:rPr>
                <w:rFonts w:cs="Arial"/>
                <w:b w:val="0"/>
                <w:sz w:val="22"/>
                <w:szCs w:val="22"/>
              </w:rPr>
              <w:t>N/</w:t>
            </w:r>
            <w:r w:rsidR="00AC06E2">
              <w:rPr>
                <w:rFonts w:cs="Arial"/>
                <w:b w:val="0"/>
                <w:sz w:val="22"/>
                <w:szCs w:val="22"/>
              </w:rPr>
              <w:t>A</w:t>
            </w:r>
          </w:p>
        </w:tc>
      </w:tr>
      <w:tr w:rsidR="00947C65" w:rsidTr="00412002">
        <w:tc>
          <w:tcPr>
            <w:tcW w:w="3629" w:type="dxa"/>
          </w:tcPr>
          <w:p w:rsidR="001E7B9B" w:rsidRPr="001E7B9B" w:rsidRDefault="001E7B9B" w:rsidP="00412002">
            <w:pPr>
              <w:pStyle w:val="Subtitle"/>
              <w:rPr>
                <w:sz w:val="22"/>
                <w:szCs w:val="22"/>
              </w:rPr>
            </w:pPr>
            <w:r w:rsidRPr="001E7B9B">
              <w:rPr>
                <w:sz w:val="22"/>
                <w:szCs w:val="22"/>
              </w:rPr>
              <w:t>LOCATION</w:t>
            </w:r>
          </w:p>
        </w:tc>
        <w:tc>
          <w:tcPr>
            <w:tcW w:w="6260" w:type="dxa"/>
          </w:tcPr>
          <w:p w:rsidR="001E7B9B" w:rsidRPr="001E7B9B" w:rsidRDefault="001E7B9B" w:rsidP="00412002">
            <w:pPr>
              <w:pStyle w:val="Subtitle"/>
              <w:rPr>
                <w:rFonts w:cs="Arial"/>
                <w:b w:val="0"/>
                <w:sz w:val="22"/>
                <w:szCs w:val="22"/>
              </w:rPr>
            </w:pPr>
            <w:r w:rsidRPr="001E7B9B">
              <w:rPr>
                <w:rFonts w:cs="Arial"/>
                <w:b w:val="0"/>
                <w:sz w:val="22"/>
                <w:szCs w:val="22"/>
              </w:rPr>
              <w:t xml:space="preserve">Middlesbrough Environment City, Sandy </w:t>
            </w:r>
            <w:proofErr w:type="spellStart"/>
            <w:r w:rsidRPr="001E7B9B">
              <w:rPr>
                <w:rFonts w:cs="Arial"/>
                <w:b w:val="0"/>
                <w:sz w:val="22"/>
                <w:szCs w:val="22"/>
              </w:rPr>
              <w:t>Flatts</w:t>
            </w:r>
            <w:proofErr w:type="spellEnd"/>
            <w:r w:rsidRPr="001E7B9B">
              <w:rPr>
                <w:rFonts w:cs="Arial"/>
                <w:b w:val="0"/>
                <w:sz w:val="22"/>
                <w:szCs w:val="22"/>
              </w:rPr>
              <w:t xml:space="preserve"> Lane, </w:t>
            </w:r>
            <w:proofErr w:type="spellStart"/>
            <w:r w:rsidRPr="001E7B9B">
              <w:rPr>
                <w:rFonts w:cs="Arial"/>
                <w:b w:val="0"/>
                <w:sz w:val="22"/>
                <w:szCs w:val="22"/>
              </w:rPr>
              <w:t>Acklam</w:t>
            </w:r>
            <w:proofErr w:type="spellEnd"/>
            <w:r w:rsidRPr="001E7B9B">
              <w:rPr>
                <w:rFonts w:cs="Arial"/>
                <w:b w:val="0"/>
                <w:sz w:val="22"/>
                <w:szCs w:val="22"/>
              </w:rPr>
              <w:t>, Middlesbrough, TS5 7YN</w:t>
            </w:r>
          </w:p>
        </w:tc>
      </w:tr>
      <w:tr w:rsidR="00947C65" w:rsidTr="00412002">
        <w:tc>
          <w:tcPr>
            <w:tcW w:w="3629" w:type="dxa"/>
          </w:tcPr>
          <w:p w:rsidR="001E7B9B" w:rsidRPr="001E7B9B" w:rsidRDefault="001E7B9B" w:rsidP="00412002">
            <w:pPr>
              <w:pStyle w:val="Subtitle"/>
              <w:rPr>
                <w:sz w:val="22"/>
                <w:szCs w:val="22"/>
              </w:rPr>
            </w:pPr>
            <w:r w:rsidRPr="001E7B9B">
              <w:rPr>
                <w:sz w:val="22"/>
                <w:szCs w:val="22"/>
              </w:rPr>
              <w:t>JOB PURPOSE</w:t>
            </w:r>
          </w:p>
        </w:tc>
        <w:tc>
          <w:tcPr>
            <w:tcW w:w="6260" w:type="dxa"/>
          </w:tcPr>
          <w:p w:rsidR="00443192" w:rsidRDefault="00947C65" w:rsidP="00412002">
            <w:pPr>
              <w:pStyle w:val="Subtitle"/>
              <w:rPr>
                <w:rFonts w:cs="Arial"/>
                <w:b w:val="0"/>
                <w:sz w:val="22"/>
                <w:szCs w:val="22"/>
              </w:rPr>
            </w:pPr>
            <w:bookmarkStart w:id="0" w:name="_Hlk9526831"/>
            <w:r>
              <w:rPr>
                <w:rFonts w:cs="Arial"/>
                <w:b w:val="0"/>
                <w:sz w:val="22"/>
                <w:szCs w:val="22"/>
              </w:rPr>
              <w:t>The post holder will take an</w:t>
            </w:r>
            <w:r w:rsidR="00FA49B3">
              <w:rPr>
                <w:rFonts w:cs="Arial"/>
                <w:b w:val="0"/>
                <w:sz w:val="22"/>
                <w:szCs w:val="22"/>
              </w:rPr>
              <w:t xml:space="preserve"> asset-</w:t>
            </w:r>
            <w:r>
              <w:rPr>
                <w:rFonts w:cs="Arial"/>
                <w:b w:val="0"/>
                <w:sz w:val="22"/>
                <w:szCs w:val="22"/>
              </w:rPr>
              <w:t xml:space="preserve">based community development approach </w:t>
            </w:r>
            <w:r w:rsidR="005D686A">
              <w:rPr>
                <w:rFonts w:cs="Arial"/>
                <w:b w:val="0"/>
                <w:sz w:val="22"/>
                <w:szCs w:val="22"/>
              </w:rPr>
              <w:t>engag</w:t>
            </w:r>
            <w:r>
              <w:rPr>
                <w:rFonts w:cs="Arial"/>
                <w:b w:val="0"/>
                <w:sz w:val="22"/>
                <w:szCs w:val="22"/>
              </w:rPr>
              <w:t>ing with</w:t>
            </w:r>
            <w:r w:rsidR="005D686A">
              <w:rPr>
                <w:rFonts w:cs="Arial"/>
                <w:b w:val="0"/>
                <w:sz w:val="22"/>
                <w:szCs w:val="22"/>
              </w:rPr>
              <w:t xml:space="preserve"> and work alongside communities</w:t>
            </w:r>
            <w:r w:rsidR="00FA49B3">
              <w:rPr>
                <w:rFonts w:cs="Arial"/>
                <w:b w:val="0"/>
                <w:sz w:val="22"/>
                <w:szCs w:val="22"/>
              </w:rPr>
              <w:t xml:space="preserve"> </w:t>
            </w:r>
            <w:r w:rsidR="005D686A">
              <w:rPr>
                <w:rFonts w:cs="Arial"/>
                <w:b w:val="0"/>
                <w:sz w:val="22"/>
                <w:szCs w:val="22"/>
              </w:rPr>
              <w:t xml:space="preserve">living </w:t>
            </w:r>
            <w:r w:rsidR="00096DD4">
              <w:rPr>
                <w:rFonts w:cs="Arial"/>
                <w:b w:val="0"/>
                <w:sz w:val="22"/>
                <w:szCs w:val="22"/>
              </w:rPr>
              <w:t>in Middlesbrough</w:t>
            </w:r>
            <w:r>
              <w:rPr>
                <w:rFonts w:cs="Arial"/>
                <w:b w:val="0"/>
                <w:sz w:val="22"/>
                <w:szCs w:val="22"/>
              </w:rPr>
              <w:t xml:space="preserve"> </w:t>
            </w:r>
            <w:proofErr w:type="gramStart"/>
            <w:r>
              <w:rPr>
                <w:rFonts w:cs="Arial"/>
                <w:b w:val="0"/>
                <w:sz w:val="22"/>
                <w:szCs w:val="22"/>
              </w:rPr>
              <w:t xml:space="preserve">to </w:t>
            </w:r>
            <w:r w:rsidR="00FA49B3">
              <w:rPr>
                <w:rFonts w:cs="Arial"/>
                <w:b w:val="0"/>
                <w:sz w:val="22"/>
                <w:szCs w:val="22"/>
              </w:rPr>
              <w:t xml:space="preserve"> </w:t>
            </w:r>
            <w:r>
              <w:rPr>
                <w:rFonts w:cs="Arial"/>
                <w:b w:val="0"/>
                <w:sz w:val="22"/>
                <w:szCs w:val="22"/>
              </w:rPr>
              <w:t>co</w:t>
            </w:r>
            <w:proofErr w:type="gramEnd"/>
            <w:r>
              <w:rPr>
                <w:rFonts w:cs="Arial"/>
                <w:b w:val="0"/>
                <w:sz w:val="22"/>
                <w:szCs w:val="22"/>
              </w:rPr>
              <w:t>-produce</w:t>
            </w:r>
            <w:r w:rsidR="005D686A">
              <w:rPr>
                <w:rFonts w:cs="Arial"/>
                <w:b w:val="0"/>
                <w:sz w:val="22"/>
                <w:szCs w:val="22"/>
              </w:rPr>
              <w:t xml:space="preserve"> </w:t>
            </w:r>
            <w:r w:rsidR="001C12DB">
              <w:rPr>
                <w:rFonts w:cs="Arial"/>
                <w:b w:val="0"/>
                <w:sz w:val="22"/>
                <w:szCs w:val="22"/>
              </w:rPr>
              <w:t xml:space="preserve">community led activities </w:t>
            </w:r>
            <w:r w:rsidR="000F1EB2">
              <w:rPr>
                <w:rFonts w:cs="Arial"/>
                <w:b w:val="0"/>
                <w:sz w:val="22"/>
                <w:szCs w:val="22"/>
              </w:rPr>
              <w:t>bring</w:t>
            </w:r>
            <w:r w:rsidR="00443192">
              <w:rPr>
                <w:rFonts w:cs="Arial"/>
                <w:b w:val="0"/>
                <w:sz w:val="22"/>
                <w:szCs w:val="22"/>
              </w:rPr>
              <w:t>ing</w:t>
            </w:r>
            <w:r w:rsidR="000F1EB2">
              <w:rPr>
                <w:rFonts w:cs="Arial"/>
                <w:b w:val="0"/>
                <w:sz w:val="22"/>
                <w:szCs w:val="22"/>
              </w:rPr>
              <w:t xml:space="preserve"> communities together</w:t>
            </w:r>
            <w:r w:rsidR="00443192">
              <w:rPr>
                <w:rFonts w:cs="Arial"/>
                <w:b w:val="0"/>
                <w:sz w:val="22"/>
                <w:szCs w:val="22"/>
              </w:rPr>
              <w:t>,</w:t>
            </w:r>
            <w:r w:rsidR="000F1EB2">
              <w:rPr>
                <w:rFonts w:cs="Arial"/>
                <w:b w:val="0"/>
                <w:sz w:val="22"/>
                <w:szCs w:val="22"/>
              </w:rPr>
              <w:t xml:space="preserve"> building social cohesion</w:t>
            </w:r>
            <w:r>
              <w:rPr>
                <w:rFonts w:cs="Arial"/>
                <w:b w:val="0"/>
                <w:sz w:val="22"/>
                <w:szCs w:val="22"/>
              </w:rPr>
              <w:t xml:space="preserve"> and resilience, </w:t>
            </w:r>
            <w:r w:rsidR="008542D7">
              <w:rPr>
                <w:rFonts w:cs="Arial"/>
                <w:b w:val="0"/>
                <w:sz w:val="22"/>
                <w:szCs w:val="22"/>
              </w:rPr>
              <w:t xml:space="preserve"> supporting healthier lifestyles</w:t>
            </w:r>
            <w:r w:rsidR="000F1EB2">
              <w:rPr>
                <w:rFonts w:cs="Arial"/>
                <w:b w:val="0"/>
                <w:sz w:val="22"/>
                <w:szCs w:val="22"/>
              </w:rPr>
              <w:t xml:space="preserve"> and creating sustainable change</w:t>
            </w:r>
            <w:r w:rsidR="000516B6">
              <w:rPr>
                <w:rFonts w:cs="Arial"/>
                <w:b w:val="0"/>
                <w:sz w:val="22"/>
                <w:szCs w:val="22"/>
              </w:rPr>
              <w:t xml:space="preserve"> through community action</w:t>
            </w:r>
            <w:r w:rsidR="000F1EB2">
              <w:rPr>
                <w:rFonts w:cs="Arial"/>
                <w:b w:val="0"/>
                <w:sz w:val="22"/>
                <w:szCs w:val="22"/>
              </w:rPr>
              <w:t xml:space="preserve">. </w:t>
            </w:r>
            <w:r w:rsidR="008542D7">
              <w:rPr>
                <w:rFonts w:cs="Arial"/>
                <w:b w:val="0"/>
                <w:sz w:val="22"/>
                <w:szCs w:val="22"/>
              </w:rPr>
              <w:t>Three themes will underpin the project: Food, Active Travel and Affordable Warmth. The post holder will</w:t>
            </w:r>
            <w:r w:rsidR="000F1EB2">
              <w:rPr>
                <w:rFonts w:cs="Arial"/>
                <w:b w:val="0"/>
                <w:sz w:val="22"/>
                <w:szCs w:val="22"/>
              </w:rPr>
              <w:t xml:space="preserve"> </w:t>
            </w:r>
            <w:r w:rsidR="00FA49B3">
              <w:rPr>
                <w:rFonts w:cs="Arial"/>
                <w:b w:val="0"/>
                <w:sz w:val="22"/>
                <w:szCs w:val="22"/>
              </w:rPr>
              <w:t xml:space="preserve">work </w:t>
            </w:r>
            <w:r>
              <w:rPr>
                <w:rFonts w:cs="Arial"/>
                <w:b w:val="0"/>
                <w:sz w:val="22"/>
                <w:szCs w:val="22"/>
              </w:rPr>
              <w:t xml:space="preserve">as part of a team integrating </w:t>
            </w:r>
            <w:proofErr w:type="spellStart"/>
            <w:r>
              <w:rPr>
                <w:rFonts w:cs="Arial"/>
                <w:b w:val="0"/>
                <w:sz w:val="22"/>
                <w:szCs w:val="22"/>
              </w:rPr>
              <w:t>CommUNITY</w:t>
            </w:r>
            <w:proofErr w:type="spellEnd"/>
            <w:r>
              <w:rPr>
                <w:rFonts w:cs="Arial"/>
                <w:b w:val="0"/>
                <w:sz w:val="22"/>
                <w:szCs w:val="22"/>
              </w:rPr>
              <w:t xml:space="preserve"> Actions across existing MEC projects, </w:t>
            </w:r>
            <w:r w:rsidR="005A622E">
              <w:rPr>
                <w:rFonts w:cs="Arial"/>
                <w:b w:val="0"/>
                <w:sz w:val="22"/>
                <w:szCs w:val="22"/>
              </w:rPr>
              <w:t>building upon and developing existing activities and engaging with new communities,</w:t>
            </w:r>
            <w:r w:rsidR="008542D7">
              <w:rPr>
                <w:rFonts w:cs="Arial"/>
                <w:b w:val="0"/>
                <w:sz w:val="22"/>
                <w:szCs w:val="22"/>
              </w:rPr>
              <w:t xml:space="preserve"> acting as the conduit </w:t>
            </w:r>
            <w:r w:rsidR="00164E92">
              <w:rPr>
                <w:rFonts w:cs="Arial"/>
                <w:b w:val="0"/>
                <w:sz w:val="22"/>
                <w:szCs w:val="22"/>
              </w:rPr>
              <w:t>to bring together innovation, skills, resource and mutual learning.</w:t>
            </w:r>
            <w:r w:rsidR="00FA49B3">
              <w:rPr>
                <w:rFonts w:cs="Arial"/>
                <w:b w:val="0"/>
                <w:sz w:val="22"/>
                <w:szCs w:val="22"/>
              </w:rPr>
              <w:t xml:space="preserve"> </w:t>
            </w:r>
          </w:p>
          <w:p w:rsidR="001E7B9B" w:rsidRPr="00B63209" w:rsidRDefault="0033244B" w:rsidP="00412002">
            <w:pPr>
              <w:pStyle w:val="Subtitle"/>
              <w:rPr>
                <w:rFonts w:cs="Arial"/>
                <w:b w:val="0"/>
                <w:sz w:val="22"/>
                <w:szCs w:val="22"/>
              </w:rPr>
            </w:pPr>
            <w:r w:rsidRPr="00AC06E2">
              <w:rPr>
                <w:rFonts w:cs="Arial"/>
                <w:b w:val="0"/>
                <w:sz w:val="22"/>
                <w:szCs w:val="22"/>
              </w:rPr>
              <w:t>The post is funded b</w:t>
            </w:r>
            <w:r w:rsidR="00B63209" w:rsidRPr="00AC06E2">
              <w:rPr>
                <w:rFonts w:cs="Arial"/>
                <w:b w:val="0"/>
                <w:sz w:val="22"/>
                <w:szCs w:val="22"/>
              </w:rPr>
              <w:t>y the National Lottery through the National Lottery Community Fund.</w:t>
            </w:r>
            <w:bookmarkEnd w:id="0"/>
          </w:p>
        </w:tc>
      </w:tr>
    </w:tbl>
    <w:p w:rsidR="00541079" w:rsidRPr="002B523C" w:rsidRDefault="00541079" w:rsidP="00C71CB3">
      <w:pPr>
        <w:spacing w:after="0" w:line="240" w:lineRule="auto"/>
        <w:ind w:left="1440" w:right="-188" w:hanging="1440"/>
        <w:rPr>
          <w:rFonts w:ascii="Arial" w:hAnsi="Arial" w:cs="Arial"/>
          <w:color w:val="FF0000"/>
        </w:rPr>
      </w:pPr>
    </w:p>
    <w:p w:rsidR="00C71CB3" w:rsidRPr="00AC06E2" w:rsidRDefault="00C71CB3" w:rsidP="00C71CB3">
      <w:pPr>
        <w:spacing w:after="0" w:line="240" w:lineRule="auto"/>
        <w:ind w:left="1440" w:right="-188" w:hanging="1440"/>
        <w:rPr>
          <w:rFonts w:ascii="Arial" w:hAnsi="Arial" w:cs="Arial"/>
          <w:b/>
        </w:rPr>
      </w:pPr>
      <w:r w:rsidRPr="00AC06E2">
        <w:rPr>
          <w:rFonts w:ascii="Arial" w:hAnsi="Arial" w:cs="Arial"/>
          <w:b/>
        </w:rPr>
        <w:t>Main Duties and Responsibilities:</w:t>
      </w:r>
    </w:p>
    <w:p w:rsidR="009D4AC6" w:rsidRPr="00AC06E2" w:rsidRDefault="009D4AC6" w:rsidP="00C71CB3">
      <w:pPr>
        <w:spacing w:after="0" w:line="240" w:lineRule="auto"/>
        <w:ind w:left="1440" w:right="-188" w:hanging="1440"/>
        <w:rPr>
          <w:rFonts w:ascii="Arial" w:hAnsi="Arial" w:cs="Arial"/>
          <w:b/>
        </w:rPr>
      </w:pPr>
    </w:p>
    <w:p w:rsidR="00C67079" w:rsidRPr="00AC06E2" w:rsidRDefault="009D4AC6" w:rsidP="00AC06E2">
      <w:pPr>
        <w:pStyle w:val="ListParagraph"/>
        <w:numPr>
          <w:ilvl w:val="0"/>
          <w:numId w:val="8"/>
        </w:numPr>
        <w:spacing w:after="0" w:line="240" w:lineRule="auto"/>
        <w:ind w:right="-188"/>
        <w:rPr>
          <w:rFonts w:ascii="Arial" w:hAnsi="Arial" w:cs="Arial"/>
        </w:rPr>
      </w:pPr>
      <w:r w:rsidRPr="00AC06E2">
        <w:rPr>
          <w:rFonts w:ascii="Arial" w:hAnsi="Arial" w:cs="Arial"/>
        </w:rPr>
        <w:t xml:space="preserve">To work closely with </w:t>
      </w:r>
      <w:r w:rsidR="005A622E">
        <w:rPr>
          <w:rFonts w:ascii="Arial" w:hAnsi="Arial" w:cs="Arial"/>
        </w:rPr>
        <w:t xml:space="preserve">the </w:t>
      </w:r>
      <w:proofErr w:type="spellStart"/>
      <w:r w:rsidR="005A622E">
        <w:rPr>
          <w:rFonts w:ascii="Arial" w:hAnsi="Arial" w:cs="Arial"/>
        </w:rPr>
        <w:t>Comm</w:t>
      </w:r>
      <w:r w:rsidR="00947C65">
        <w:rPr>
          <w:rFonts w:ascii="Arial" w:hAnsi="Arial" w:cs="Arial"/>
        </w:rPr>
        <w:t>UNITY</w:t>
      </w:r>
      <w:proofErr w:type="spellEnd"/>
      <w:r w:rsidR="005A622E">
        <w:rPr>
          <w:rFonts w:ascii="Arial" w:hAnsi="Arial" w:cs="Arial"/>
        </w:rPr>
        <w:t xml:space="preserve"> Actions Coordinator</w:t>
      </w:r>
      <w:r w:rsidR="00E5394D">
        <w:rPr>
          <w:rFonts w:ascii="Arial" w:hAnsi="Arial" w:cs="Arial"/>
        </w:rPr>
        <w:t xml:space="preserve"> (CAC)</w:t>
      </w:r>
      <w:r w:rsidR="00C67079" w:rsidRPr="00AC06E2">
        <w:rPr>
          <w:rFonts w:ascii="Arial" w:hAnsi="Arial" w:cs="Arial"/>
        </w:rPr>
        <w:t xml:space="preserve"> to</w:t>
      </w:r>
      <w:r w:rsidRPr="00AC06E2">
        <w:rPr>
          <w:rFonts w:ascii="Arial" w:hAnsi="Arial" w:cs="Arial"/>
        </w:rPr>
        <w:t xml:space="preserve"> c</w:t>
      </w:r>
      <w:r w:rsidR="005A622E">
        <w:rPr>
          <w:rFonts w:ascii="Arial" w:hAnsi="Arial" w:cs="Arial"/>
        </w:rPr>
        <w:t xml:space="preserve">reate </w:t>
      </w:r>
      <w:r w:rsidRPr="00AC06E2">
        <w:rPr>
          <w:rFonts w:ascii="Arial" w:hAnsi="Arial" w:cs="Arial"/>
        </w:rPr>
        <w:t>an effective</w:t>
      </w:r>
      <w:r w:rsidR="005A622E">
        <w:rPr>
          <w:rFonts w:ascii="Arial" w:hAnsi="Arial" w:cs="Arial"/>
        </w:rPr>
        <w:t xml:space="preserve"> </w:t>
      </w:r>
      <w:r w:rsidRPr="00AC06E2">
        <w:rPr>
          <w:rFonts w:ascii="Arial" w:hAnsi="Arial" w:cs="Arial"/>
        </w:rPr>
        <w:t>team</w:t>
      </w:r>
      <w:r w:rsidR="00C67079" w:rsidRPr="00AC06E2">
        <w:rPr>
          <w:rFonts w:ascii="Arial" w:hAnsi="Arial" w:cs="Arial"/>
        </w:rPr>
        <w:t xml:space="preserve"> that </w:t>
      </w:r>
      <w:r w:rsidR="005A622E">
        <w:rPr>
          <w:rFonts w:ascii="Arial" w:hAnsi="Arial" w:cs="Arial"/>
        </w:rPr>
        <w:t>can work across MEC’s project teams</w:t>
      </w:r>
      <w:r w:rsidR="008910A9">
        <w:rPr>
          <w:rFonts w:ascii="Arial" w:hAnsi="Arial" w:cs="Arial"/>
        </w:rPr>
        <w:t>,</w:t>
      </w:r>
      <w:r w:rsidR="005A622E">
        <w:rPr>
          <w:rFonts w:ascii="Arial" w:hAnsi="Arial" w:cs="Arial"/>
        </w:rPr>
        <w:t xml:space="preserve"> </w:t>
      </w:r>
      <w:r w:rsidR="008910A9">
        <w:rPr>
          <w:rFonts w:ascii="Arial" w:hAnsi="Arial" w:cs="Arial"/>
        </w:rPr>
        <w:t>developing an in depth understanding of the work undertaken by the teams particularly in relation to horticulture, cooking, active travel and affordable warmth.</w:t>
      </w:r>
    </w:p>
    <w:p w:rsidR="00C67079" w:rsidRPr="00AC06E2" w:rsidRDefault="00C67079" w:rsidP="009D4AC6">
      <w:pPr>
        <w:spacing w:after="0" w:line="240" w:lineRule="auto"/>
        <w:ind w:left="1440" w:right="-188" w:hanging="1440"/>
        <w:rPr>
          <w:rFonts w:ascii="Arial" w:hAnsi="Arial" w:cs="Arial"/>
        </w:rPr>
      </w:pPr>
    </w:p>
    <w:p w:rsidR="00613113" w:rsidRDefault="008910A9" w:rsidP="008910A9">
      <w:pPr>
        <w:pStyle w:val="ListParagraph"/>
        <w:numPr>
          <w:ilvl w:val="0"/>
          <w:numId w:val="8"/>
        </w:numPr>
        <w:spacing w:after="0" w:line="240" w:lineRule="auto"/>
        <w:ind w:right="-188"/>
        <w:rPr>
          <w:rFonts w:ascii="Arial" w:hAnsi="Arial" w:cs="Arial"/>
        </w:rPr>
      </w:pPr>
      <w:r>
        <w:rPr>
          <w:rFonts w:ascii="Arial" w:hAnsi="Arial" w:cs="Arial"/>
        </w:rPr>
        <w:t>As part of the C</w:t>
      </w:r>
      <w:r w:rsidR="00443192">
        <w:rPr>
          <w:rFonts w:ascii="Arial" w:hAnsi="Arial" w:cs="Arial"/>
        </w:rPr>
        <w:t xml:space="preserve">ommunity </w:t>
      </w:r>
      <w:r>
        <w:rPr>
          <w:rFonts w:ascii="Arial" w:hAnsi="Arial" w:cs="Arial"/>
        </w:rPr>
        <w:t>A</w:t>
      </w:r>
      <w:r w:rsidR="00443192">
        <w:rPr>
          <w:rFonts w:ascii="Arial" w:hAnsi="Arial" w:cs="Arial"/>
        </w:rPr>
        <w:t>ctions (CA)</w:t>
      </w:r>
      <w:r>
        <w:rPr>
          <w:rFonts w:ascii="Arial" w:hAnsi="Arial" w:cs="Arial"/>
        </w:rPr>
        <w:t xml:space="preserve"> Team </w:t>
      </w:r>
      <w:r w:rsidR="00E5394D">
        <w:rPr>
          <w:rFonts w:ascii="Arial" w:hAnsi="Arial" w:cs="Arial"/>
        </w:rPr>
        <w:t>contribute to</w:t>
      </w:r>
      <w:r>
        <w:rPr>
          <w:rFonts w:ascii="Arial" w:hAnsi="Arial" w:cs="Arial"/>
        </w:rPr>
        <w:t xml:space="preserve"> a mapping exercise to understand what community activities/projects are taking place and to identify key community </w:t>
      </w:r>
      <w:r w:rsidR="00B955E7">
        <w:rPr>
          <w:rFonts w:ascii="Arial" w:hAnsi="Arial" w:cs="Arial"/>
        </w:rPr>
        <w:t>actors.</w:t>
      </w:r>
    </w:p>
    <w:p w:rsidR="008910A9" w:rsidRPr="008910A9" w:rsidRDefault="008910A9" w:rsidP="008910A9">
      <w:pPr>
        <w:pStyle w:val="ListParagraph"/>
        <w:rPr>
          <w:rFonts w:ascii="Arial" w:hAnsi="Arial" w:cs="Arial"/>
        </w:rPr>
      </w:pPr>
    </w:p>
    <w:p w:rsidR="008910A9" w:rsidRDefault="008910A9" w:rsidP="008910A9">
      <w:pPr>
        <w:pStyle w:val="ListParagraph"/>
        <w:numPr>
          <w:ilvl w:val="0"/>
          <w:numId w:val="8"/>
        </w:numPr>
        <w:spacing w:after="0" w:line="240" w:lineRule="auto"/>
        <w:ind w:right="-188"/>
        <w:rPr>
          <w:rFonts w:ascii="Arial" w:hAnsi="Arial" w:cs="Arial"/>
        </w:rPr>
      </w:pPr>
      <w:r>
        <w:rPr>
          <w:rFonts w:ascii="Arial" w:hAnsi="Arial" w:cs="Arial"/>
        </w:rPr>
        <w:t xml:space="preserve">To </w:t>
      </w:r>
      <w:r w:rsidR="00E5394D">
        <w:rPr>
          <w:rFonts w:ascii="Arial" w:hAnsi="Arial" w:cs="Arial"/>
        </w:rPr>
        <w:t>work with the CA</w:t>
      </w:r>
      <w:r w:rsidR="005B28FF">
        <w:rPr>
          <w:rFonts w:ascii="Arial" w:hAnsi="Arial" w:cs="Arial"/>
        </w:rPr>
        <w:t xml:space="preserve"> Coordinator </w:t>
      </w:r>
      <w:r w:rsidR="00E5394D">
        <w:rPr>
          <w:rFonts w:ascii="Arial" w:hAnsi="Arial" w:cs="Arial"/>
        </w:rPr>
        <w:t xml:space="preserve">to </w:t>
      </w:r>
      <w:r>
        <w:rPr>
          <w:rFonts w:ascii="Arial" w:hAnsi="Arial" w:cs="Arial"/>
        </w:rPr>
        <w:t xml:space="preserve">engage with </w:t>
      </w:r>
      <w:r w:rsidR="00B955E7">
        <w:rPr>
          <w:rFonts w:ascii="Arial" w:hAnsi="Arial" w:cs="Arial"/>
        </w:rPr>
        <w:t>community actors</w:t>
      </w:r>
      <w:r>
        <w:rPr>
          <w:rFonts w:ascii="Arial" w:hAnsi="Arial" w:cs="Arial"/>
        </w:rPr>
        <w:t xml:space="preserve"> within target </w:t>
      </w:r>
      <w:r w:rsidR="00E5394D">
        <w:rPr>
          <w:rFonts w:ascii="Arial" w:hAnsi="Arial" w:cs="Arial"/>
        </w:rPr>
        <w:t>communities</w:t>
      </w:r>
      <w:r>
        <w:rPr>
          <w:rFonts w:ascii="Arial" w:hAnsi="Arial" w:cs="Arial"/>
        </w:rPr>
        <w:t xml:space="preserve"> to build rapport and plan </w:t>
      </w:r>
      <w:r w:rsidR="00E5394D">
        <w:rPr>
          <w:rFonts w:ascii="Arial" w:hAnsi="Arial" w:cs="Arial"/>
        </w:rPr>
        <w:t xml:space="preserve">activities and events to reach out </w:t>
      </w:r>
      <w:r w:rsidR="00B955E7">
        <w:rPr>
          <w:rFonts w:ascii="Arial" w:hAnsi="Arial" w:cs="Arial"/>
        </w:rPr>
        <w:t>to</w:t>
      </w:r>
      <w:r w:rsidR="00E5394D">
        <w:rPr>
          <w:rFonts w:ascii="Arial" w:hAnsi="Arial" w:cs="Arial"/>
        </w:rPr>
        <w:t xml:space="preserve"> less engaged community members.</w:t>
      </w:r>
    </w:p>
    <w:p w:rsidR="00E5394D" w:rsidRPr="00E5394D" w:rsidRDefault="00E5394D" w:rsidP="00E5394D">
      <w:pPr>
        <w:pStyle w:val="ListParagraph"/>
        <w:rPr>
          <w:rFonts w:ascii="Arial" w:hAnsi="Arial" w:cs="Arial"/>
        </w:rPr>
      </w:pPr>
    </w:p>
    <w:p w:rsidR="00E5394D" w:rsidRDefault="00E5394D" w:rsidP="008910A9">
      <w:pPr>
        <w:pStyle w:val="ListParagraph"/>
        <w:numPr>
          <w:ilvl w:val="0"/>
          <w:numId w:val="8"/>
        </w:numPr>
        <w:spacing w:after="0" w:line="240" w:lineRule="auto"/>
        <w:ind w:right="-188"/>
        <w:rPr>
          <w:rFonts w:ascii="Arial" w:hAnsi="Arial" w:cs="Arial"/>
        </w:rPr>
      </w:pPr>
      <w:r>
        <w:rPr>
          <w:rFonts w:ascii="Arial" w:hAnsi="Arial" w:cs="Arial"/>
        </w:rPr>
        <w:t>To support the CA</w:t>
      </w:r>
      <w:r w:rsidR="005B28FF">
        <w:rPr>
          <w:rFonts w:ascii="Arial" w:hAnsi="Arial" w:cs="Arial"/>
        </w:rPr>
        <w:t xml:space="preserve"> </w:t>
      </w:r>
      <w:r>
        <w:rPr>
          <w:rFonts w:ascii="Arial" w:hAnsi="Arial" w:cs="Arial"/>
        </w:rPr>
        <w:t>C</w:t>
      </w:r>
      <w:r w:rsidR="005B28FF">
        <w:rPr>
          <w:rFonts w:ascii="Arial" w:hAnsi="Arial" w:cs="Arial"/>
        </w:rPr>
        <w:t>oordinator</w:t>
      </w:r>
      <w:r>
        <w:rPr>
          <w:rFonts w:ascii="Arial" w:hAnsi="Arial" w:cs="Arial"/>
        </w:rPr>
        <w:t xml:space="preserve"> to facilitate community conversations gaining deeper insight into the aspirations and assets within communities</w:t>
      </w:r>
      <w:r w:rsidR="00B955E7">
        <w:rPr>
          <w:rFonts w:ascii="Arial" w:hAnsi="Arial" w:cs="Arial"/>
        </w:rPr>
        <w:t>.</w:t>
      </w:r>
    </w:p>
    <w:p w:rsidR="00E5394D" w:rsidRPr="00E5394D" w:rsidRDefault="00E5394D" w:rsidP="00E5394D">
      <w:pPr>
        <w:pStyle w:val="ListParagraph"/>
        <w:rPr>
          <w:rFonts w:ascii="Arial" w:hAnsi="Arial" w:cs="Arial"/>
        </w:rPr>
      </w:pPr>
    </w:p>
    <w:p w:rsidR="009241A0" w:rsidRDefault="00E5394D" w:rsidP="009241A0">
      <w:pPr>
        <w:pStyle w:val="ListParagraph"/>
        <w:numPr>
          <w:ilvl w:val="0"/>
          <w:numId w:val="8"/>
        </w:numPr>
        <w:spacing w:after="0" w:line="240" w:lineRule="auto"/>
        <w:ind w:right="-188"/>
        <w:rPr>
          <w:rFonts w:ascii="Arial" w:hAnsi="Arial" w:cs="Arial"/>
        </w:rPr>
      </w:pPr>
      <w:r>
        <w:rPr>
          <w:rFonts w:ascii="Arial" w:hAnsi="Arial" w:cs="Arial"/>
        </w:rPr>
        <w:t xml:space="preserve">To co organise/ facilitate formal </w:t>
      </w:r>
      <w:r w:rsidR="009241A0">
        <w:rPr>
          <w:rFonts w:ascii="Arial" w:hAnsi="Arial" w:cs="Arial"/>
        </w:rPr>
        <w:t>and informal</w:t>
      </w:r>
      <w:r>
        <w:rPr>
          <w:rFonts w:ascii="Arial" w:hAnsi="Arial" w:cs="Arial"/>
        </w:rPr>
        <w:t xml:space="preserve"> training sessions working </w:t>
      </w:r>
      <w:r w:rsidR="00A24112">
        <w:rPr>
          <w:rFonts w:ascii="Arial" w:hAnsi="Arial" w:cs="Arial"/>
        </w:rPr>
        <w:t>alongside</w:t>
      </w:r>
      <w:r>
        <w:rPr>
          <w:rFonts w:ascii="Arial" w:hAnsi="Arial" w:cs="Arial"/>
        </w:rPr>
        <w:t xml:space="preserve"> community members and groups </w:t>
      </w:r>
      <w:r w:rsidR="009241A0">
        <w:rPr>
          <w:rFonts w:ascii="Arial" w:hAnsi="Arial" w:cs="Arial"/>
        </w:rPr>
        <w:t xml:space="preserve">to identify what training will be required, </w:t>
      </w:r>
      <w:r w:rsidR="00B955E7">
        <w:rPr>
          <w:rFonts w:ascii="Arial" w:hAnsi="Arial" w:cs="Arial"/>
        </w:rPr>
        <w:t xml:space="preserve">is </w:t>
      </w:r>
      <w:r w:rsidR="009241A0">
        <w:rPr>
          <w:rFonts w:ascii="Arial" w:hAnsi="Arial" w:cs="Arial"/>
        </w:rPr>
        <w:t xml:space="preserve">appropriate and to identify potential trainers. </w:t>
      </w:r>
    </w:p>
    <w:p w:rsidR="009241A0" w:rsidRPr="009241A0" w:rsidRDefault="009241A0" w:rsidP="009241A0">
      <w:pPr>
        <w:pStyle w:val="ListParagraph"/>
        <w:rPr>
          <w:rFonts w:ascii="Arial" w:hAnsi="Arial" w:cs="Arial"/>
        </w:rPr>
      </w:pPr>
    </w:p>
    <w:p w:rsidR="009241A0" w:rsidRPr="009241A0" w:rsidRDefault="009241A0" w:rsidP="009241A0">
      <w:pPr>
        <w:pStyle w:val="ListParagraph"/>
        <w:numPr>
          <w:ilvl w:val="0"/>
          <w:numId w:val="8"/>
        </w:numPr>
        <w:spacing w:after="0" w:line="240" w:lineRule="auto"/>
        <w:ind w:right="-188"/>
        <w:rPr>
          <w:rFonts w:ascii="Arial" w:hAnsi="Arial" w:cs="Arial"/>
        </w:rPr>
      </w:pPr>
      <w:r>
        <w:rPr>
          <w:rFonts w:ascii="Arial" w:hAnsi="Arial" w:cs="Arial"/>
        </w:rPr>
        <w:t xml:space="preserve">To co organise /facilitate </w:t>
      </w:r>
      <w:r w:rsidR="005B28FF">
        <w:rPr>
          <w:rFonts w:ascii="Arial" w:hAnsi="Arial" w:cs="Arial"/>
        </w:rPr>
        <w:t xml:space="preserve">events/ activities and networking sessions working alongside community members to develop and or progress small project ideas. As appropriate to </w:t>
      </w:r>
      <w:r w:rsidR="005B28FF">
        <w:rPr>
          <w:rFonts w:ascii="Arial" w:hAnsi="Arial" w:cs="Arial"/>
        </w:rPr>
        <w:lastRenderedPageBreak/>
        <w:t xml:space="preserve">support MEC teams by being actively involved in the delivery of projects. This may include </w:t>
      </w:r>
      <w:r w:rsidR="00555C38">
        <w:rPr>
          <w:rFonts w:ascii="Arial" w:hAnsi="Arial" w:cs="Arial"/>
        </w:rPr>
        <w:t xml:space="preserve">walking activities, cycling, gardening cooking or energy advice. </w:t>
      </w:r>
    </w:p>
    <w:p w:rsidR="000516B6" w:rsidRPr="000516B6" w:rsidRDefault="000516B6" w:rsidP="000516B6">
      <w:pPr>
        <w:spacing w:after="200" w:line="276" w:lineRule="auto"/>
        <w:rPr>
          <w:rFonts w:ascii="Arial" w:hAnsi="Arial" w:cs="Arial"/>
        </w:rPr>
      </w:pPr>
    </w:p>
    <w:p w:rsidR="001E7BA9" w:rsidRPr="00AC06E2" w:rsidRDefault="009D4AC6" w:rsidP="00AC06E2">
      <w:pPr>
        <w:pStyle w:val="ListParagraph"/>
        <w:numPr>
          <w:ilvl w:val="0"/>
          <w:numId w:val="8"/>
        </w:numPr>
        <w:spacing w:after="200" w:line="276" w:lineRule="auto"/>
        <w:rPr>
          <w:rFonts w:ascii="Arial" w:hAnsi="Arial" w:cs="Arial"/>
        </w:rPr>
      </w:pPr>
      <w:r w:rsidRPr="00AC06E2">
        <w:rPr>
          <w:rFonts w:ascii="Arial" w:hAnsi="Arial" w:cs="Arial"/>
        </w:rPr>
        <w:t>I</w:t>
      </w:r>
      <w:r w:rsidR="001E7BA9" w:rsidRPr="00AC06E2">
        <w:rPr>
          <w:rFonts w:ascii="Arial" w:hAnsi="Arial" w:cs="Arial"/>
        </w:rPr>
        <w:t xml:space="preserve">dentify and engage effectively with individuals and groups from all backgrounds, abilities and ages, </w:t>
      </w:r>
      <w:r w:rsidR="00AC06E2" w:rsidRPr="00AC06E2">
        <w:rPr>
          <w:rFonts w:ascii="Arial" w:hAnsi="Arial" w:cs="Arial"/>
        </w:rPr>
        <w:t>providing information</w:t>
      </w:r>
      <w:r w:rsidR="00BE62EA" w:rsidRPr="00AC06E2">
        <w:rPr>
          <w:rFonts w:ascii="Arial" w:hAnsi="Arial" w:cs="Arial"/>
        </w:rPr>
        <w:t xml:space="preserve"> as appropriate</w:t>
      </w:r>
      <w:r w:rsidR="001E7BA9" w:rsidRPr="00AC06E2">
        <w:rPr>
          <w:rFonts w:ascii="Arial" w:hAnsi="Arial" w:cs="Arial"/>
        </w:rPr>
        <w:t xml:space="preserve"> </w:t>
      </w:r>
      <w:r w:rsidR="00AC06E2" w:rsidRPr="00AC06E2">
        <w:rPr>
          <w:rFonts w:ascii="Arial" w:hAnsi="Arial" w:cs="Arial"/>
        </w:rPr>
        <w:t xml:space="preserve">relating to health and wellbeing </w:t>
      </w:r>
      <w:r w:rsidR="001E7BA9" w:rsidRPr="00AC06E2">
        <w:rPr>
          <w:rFonts w:ascii="Arial" w:hAnsi="Arial" w:cs="Arial"/>
        </w:rPr>
        <w:t>into understandable and appropriate language.</w:t>
      </w:r>
    </w:p>
    <w:p w:rsidR="00AC06E2" w:rsidRPr="00AC06E2" w:rsidRDefault="00AC06E2" w:rsidP="00AC06E2">
      <w:pPr>
        <w:pStyle w:val="ListParagraph"/>
        <w:spacing w:after="200" w:line="276" w:lineRule="auto"/>
        <w:rPr>
          <w:rFonts w:ascii="Arial" w:hAnsi="Arial" w:cs="Arial"/>
        </w:rPr>
      </w:pPr>
    </w:p>
    <w:p w:rsidR="00AC06E2" w:rsidRDefault="001E7BA9" w:rsidP="00AC06E2">
      <w:pPr>
        <w:pStyle w:val="ListParagraph"/>
        <w:numPr>
          <w:ilvl w:val="0"/>
          <w:numId w:val="8"/>
        </w:numPr>
        <w:spacing w:after="200" w:line="276" w:lineRule="auto"/>
        <w:rPr>
          <w:rFonts w:ascii="Arial" w:hAnsi="Arial" w:cs="Arial"/>
        </w:rPr>
      </w:pPr>
      <w:r w:rsidRPr="00AC06E2">
        <w:rPr>
          <w:rFonts w:ascii="Arial" w:hAnsi="Arial" w:cs="Arial"/>
        </w:rPr>
        <w:t>Support the collection and maintenance of accurate information systems of records and activities.</w:t>
      </w:r>
    </w:p>
    <w:p w:rsidR="00AC06E2" w:rsidRPr="00AC06E2" w:rsidRDefault="00AC06E2" w:rsidP="00AC06E2">
      <w:pPr>
        <w:pStyle w:val="ListParagraph"/>
        <w:spacing w:after="200" w:line="276" w:lineRule="auto"/>
        <w:rPr>
          <w:rFonts w:ascii="Arial" w:hAnsi="Arial" w:cs="Arial"/>
        </w:rPr>
      </w:pPr>
    </w:p>
    <w:p w:rsidR="00890D77" w:rsidRDefault="001E7BA9" w:rsidP="00AC06E2">
      <w:pPr>
        <w:pStyle w:val="ListParagraph"/>
        <w:numPr>
          <w:ilvl w:val="0"/>
          <w:numId w:val="8"/>
        </w:numPr>
        <w:spacing w:after="200" w:line="276" w:lineRule="auto"/>
        <w:rPr>
          <w:rFonts w:ascii="Arial" w:hAnsi="Arial" w:cs="Arial"/>
        </w:rPr>
      </w:pPr>
      <w:r w:rsidRPr="00AC06E2">
        <w:rPr>
          <w:rFonts w:ascii="Arial" w:hAnsi="Arial" w:cs="Arial"/>
        </w:rPr>
        <w:t xml:space="preserve">Maintain a high level of confidentiality in all aspects of work including client records and conversations. </w:t>
      </w:r>
    </w:p>
    <w:p w:rsidR="00067BE3" w:rsidRPr="00AC06E2" w:rsidRDefault="00067BE3" w:rsidP="007717F1">
      <w:pPr>
        <w:pStyle w:val="ListParagraph"/>
        <w:spacing w:after="200" w:line="276" w:lineRule="auto"/>
        <w:rPr>
          <w:rFonts w:ascii="Arial" w:hAnsi="Arial" w:cs="Arial"/>
        </w:rPr>
      </w:pPr>
    </w:p>
    <w:p w:rsidR="00DA2EE5" w:rsidRDefault="00DA2EE5" w:rsidP="00A6164E">
      <w:pPr>
        <w:spacing w:after="0" w:line="240" w:lineRule="auto"/>
        <w:ind w:right="-188"/>
        <w:rPr>
          <w:rFonts w:ascii="Arial" w:hAnsi="Arial" w:cs="Arial"/>
        </w:rPr>
      </w:pPr>
    </w:p>
    <w:p w:rsidR="00FF0B43" w:rsidRPr="007717F1" w:rsidRDefault="00FF0B43" w:rsidP="00A6164E">
      <w:pPr>
        <w:spacing w:after="0" w:line="240" w:lineRule="auto"/>
        <w:ind w:right="-188"/>
        <w:rPr>
          <w:rFonts w:ascii="Arial" w:hAnsi="Arial" w:cs="Arial"/>
          <w:b/>
        </w:rPr>
      </w:pPr>
      <w:r w:rsidRPr="007717F1">
        <w:rPr>
          <w:rFonts w:ascii="Arial" w:hAnsi="Arial" w:cs="Arial"/>
          <w:b/>
        </w:rPr>
        <w:t xml:space="preserve">In addition to these duties, all staff </w:t>
      </w:r>
      <w:proofErr w:type="gramStart"/>
      <w:r w:rsidRPr="007717F1">
        <w:rPr>
          <w:rFonts w:ascii="Arial" w:hAnsi="Arial" w:cs="Arial"/>
          <w:b/>
        </w:rPr>
        <w:t>are</w:t>
      </w:r>
      <w:proofErr w:type="gramEnd"/>
      <w:r w:rsidRPr="007717F1">
        <w:rPr>
          <w:rFonts w:ascii="Arial" w:hAnsi="Arial" w:cs="Arial"/>
          <w:b/>
        </w:rPr>
        <w:t xml:space="preserve"> expected to:</w:t>
      </w:r>
    </w:p>
    <w:p w:rsidR="00895D7B" w:rsidRPr="002B523C" w:rsidRDefault="00895D7B" w:rsidP="00A6164E">
      <w:pPr>
        <w:spacing w:after="0" w:line="240" w:lineRule="auto"/>
        <w:ind w:right="-188"/>
        <w:rPr>
          <w:rFonts w:ascii="Arial" w:hAnsi="Arial" w:cs="Arial"/>
        </w:rPr>
      </w:pPr>
    </w:p>
    <w:p w:rsidR="002B523C" w:rsidRPr="002B523C" w:rsidRDefault="002B523C" w:rsidP="00A6164E">
      <w:pPr>
        <w:pStyle w:val="ListParagraph"/>
        <w:numPr>
          <w:ilvl w:val="0"/>
          <w:numId w:val="3"/>
        </w:numPr>
        <w:spacing w:after="0" w:line="240" w:lineRule="auto"/>
        <w:rPr>
          <w:rFonts w:ascii="Arial" w:eastAsia="Calibri" w:hAnsi="Arial" w:cs="Arial"/>
        </w:rPr>
      </w:pPr>
      <w:r w:rsidRPr="002B523C">
        <w:rPr>
          <w:rFonts w:ascii="Arial" w:eastAsia="Calibri" w:hAnsi="Arial" w:cs="Arial"/>
        </w:rPr>
        <w:t>Demonstrate and uphold MEC's core values: innovative; challenging; flexible; empowering, supportive; cooperative; inspirational; and adaptable.</w:t>
      </w:r>
    </w:p>
    <w:p w:rsidR="002B523C" w:rsidRPr="002B523C" w:rsidRDefault="002B523C" w:rsidP="00A6164E">
      <w:pPr>
        <w:pStyle w:val="ListParagraph"/>
        <w:spacing w:after="0" w:line="240" w:lineRule="auto"/>
        <w:rPr>
          <w:rFonts w:ascii="Arial" w:eastAsia="Calibri" w:hAnsi="Arial" w:cs="Arial"/>
        </w:rPr>
      </w:pPr>
    </w:p>
    <w:p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Assist with other aspects of MEC’s work as appropriate and such other duties in keeping with the general aims of the post as may from time to time be determined by the Director.</w:t>
      </w:r>
      <w:r w:rsidRPr="002B523C">
        <w:rPr>
          <w:rFonts w:ascii="Arial" w:eastAsia="Calibri" w:hAnsi="Arial" w:cs="Arial"/>
        </w:rPr>
        <w:br/>
      </w:r>
    </w:p>
    <w:p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Ensure that the requirements of the company’s Health and Safety policies and procedures are practised and observed.</w:t>
      </w:r>
      <w:r w:rsidRPr="002B523C">
        <w:rPr>
          <w:rFonts w:ascii="Arial" w:eastAsia="Calibri" w:hAnsi="Arial" w:cs="Arial"/>
        </w:rPr>
        <w:br/>
      </w:r>
    </w:p>
    <w:p w:rsidR="002B523C" w:rsidRPr="002B523C" w:rsidRDefault="002B523C" w:rsidP="00A6164E">
      <w:pPr>
        <w:pStyle w:val="ListParagraph"/>
        <w:numPr>
          <w:ilvl w:val="0"/>
          <w:numId w:val="3"/>
        </w:numPr>
        <w:spacing w:after="0" w:line="240" w:lineRule="auto"/>
        <w:rPr>
          <w:rFonts w:ascii="Arial" w:eastAsia="Calibri" w:hAnsi="Arial" w:cs="Arial"/>
          <w:b/>
        </w:rPr>
      </w:pPr>
      <w:r w:rsidRPr="002B523C">
        <w:rPr>
          <w:rFonts w:ascii="Arial" w:eastAsia="Calibri" w:hAnsi="Arial" w:cs="Arial"/>
        </w:rPr>
        <w:t xml:space="preserve">Ensure that the requirements of the Company’s Equal Opportunities, Environment and Data Protection policies and procedures are practised and observed.  </w:t>
      </w:r>
      <w:r w:rsidRPr="002B523C">
        <w:rPr>
          <w:rFonts w:ascii="Arial" w:eastAsia="Calibri" w:hAnsi="Arial" w:cs="Arial"/>
        </w:rPr>
        <w:br/>
      </w:r>
    </w:p>
    <w:p w:rsidR="002B523C" w:rsidRPr="002B523C" w:rsidRDefault="002B523C" w:rsidP="00A6164E">
      <w:pPr>
        <w:pStyle w:val="ListParagraph"/>
        <w:numPr>
          <w:ilvl w:val="0"/>
          <w:numId w:val="3"/>
        </w:numPr>
        <w:spacing w:after="0" w:line="240" w:lineRule="auto"/>
        <w:rPr>
          <w:rFonts w:ascii="Arial" w:hAnsi="Arial" w:cs="Arial"/>
          <w:b/>
        </w:rPr>
      </w:pPr>
      <w:r w:rsidRPr="002B523C">
        <w:rPr>
          <w:rFonts w:ascii="Arial" w:eastAsia="Calibri" w:hAnsi="Arial" w:cs="Arial"/>
        </w:rPr>
        <w:t xml:space="preserve">Attend training as required to continue to undertake and develop the role effectively. </w:t>
      </w:r>
    </w:p>
    <w:p w:rsidR="002B523C" w:rsidRPr="002B523C" w:rsidRDefault="002B523C" w:rsidP="00A6164E">
      <w:pPr>
        <w:pStyle w:val="ListParagraph"/>
        <w:spacing w:after="0" w:line="240" w:lineRule="auto"/>
        <w:rPr>
          <w:rFonts w:ascii="Arial" w:hAnsi="Arial" w:cs="Arial"/>
          <w:b/>
        </w:rPr>
      </w:pPr>
    </w:p>
    <w:p w:rsidR="001E7B9B" w:rsidRPr="001E7B9B" w:rsidRDefault="002B523C" w:rsidP="00A6164E">
      <w:pPr>
        <w:pStyle w:val="ListParagraph"/>
        <w:numPr>
          <w:ilvl w:val="0"/>
          <w:numId w:val="4"/>
        </w:numPr>
        <w:spacing w:after="0" w:line="240" w:lineRule="auto"/>
        <w:rPr>
          <w:b/>
          <w:u w:val="single"/>
        </w:rPr>
      </w:pPr>
      <w:r w:rsidRPr="002B523C">
        <w:rPr>
          <w:rFonts w:ascii="Arial" w:hAnsi="Arial" w:cs="Arial"/>
        </w:rPr>
        <w:t>Contribute to Middlesbrough’s Public Health agenda, through developing a basic understanding of Public Health issues and signposting to local health improvement services.  Appropriate training will be provided.</w:t>
      </w:r>
      <w:r w:rsidR="001E7B9B" w:rsidRPr="001E7B9B">
        <w:rPr>
          <w:rFonts w:ascii="Arial" w:hAnsi="Arial" w:cs="Arial"/>
          <w:sz w:val="24"/>
          <w:szCs w:val="24"/>
        </w:rPr>
        <w:t xml:space="preserve"> </w:t>
      </w:r>
    </w:p>
    <w:p w:rsidR="00A6164E" w:rsidRPr="00FA0A0D" w:rsidRDefault="00A6164E" w:rsidP="00FA0A0D">
      <w:pPr>
        <w:spacing w:after="0" w:line="240" w:lineRule="auto"/>
        <w:rPr>
          <w:b/>
          <w:u w:val="single"/>
        </w:rPr>
      </w:pPr>
    </w:p>
    <w:p w:rsidR="004C5622" w:rsidRPr="00B82EB7" w:rsidRDefault="001E7B9B" w:rsidP="00B82EB7">
      <w:pPr>
        <w:pStyle w:val="BodyText3"/>
        <w:numPr>
          <w:ilvl w:val="0"/>
          <w:numId w:val="4"/>
        </w:numPr>
        <w:spacing w:after="0"/>
        <w:rPr>
          <w:rFonts w:cs="Arial"/>
          <w:sz w:val="22"/>
          <w:szCs w:val="22"/>
        </w:rPr>
      </w:pPr>
      <w:r w:rsidRPr="001E7B9B">
        <w:rPr>
          <w:rFonts w:cs="Arial"/>
          <w:sz w:val="22"/>
          <w:szCs w:val="22"/>
        </w:rPr>
        <w:t>As this post involves work with children and vulnerable groups, any appointment will be subject to a Disclosure under the Disclosure and Barring Service.</w:t>
      </w:r>
    </w:p>
    <w:p w:rsidR="00B82EB7" w:rsidRDefault="00B82EB7" w:rsidP="004C5622">
      <w:pPr>
        <w:jc w:val="center"/>
        <w:rPr>
          <w:b/>
          <w:u w:val="single"/>
        </w:rPr>
      </w:pPr>
    </w:p>
    <w:p w:rsidR="00AC06E2" w:rsidRDefault="00AC06E2" w:rsidP="004C5622">
      <w:pPr>
        <w:jc w:val="center"/>
        <w:rPr>
          <w:b/>
          <w:u w:val="single"/>
        </w:rPr>
      </w:pPr>
    </w:p>
    <w:p w:rsidR="00AC06E2" w:rsidRDefault="00AC06E2" w:rsidP="004C5622">
      <w:pPr>
        <w:jc w:val="center"/>
        <w:rPr>
          <w:b/>
          <w:u w:val="single"/>
        </w:rPr>
      </w:pPr>
    </w:p>
    <w:p w:rsidR="00AC06E2" w:rsidRDefault="00AC06E2" w:rsidP="004C5622">
      <w:pPr>
        <w:jc w:val="center"/>
        <w:rPr>
          <w:b/>
          <w:u w:val="single"/>
        </w:rPr>
      </w:pPr>
    </w:p>
    <w:p w:rsidR="00AC06E2" w:rsidRDefault="00AC06E2" w:rsidP="004C5622">
      <w:pPr>
        <w:jc w:val="center"/>
        <w:rPr>
          <w:b/>
          <w:u w:val="single"/>
        </w:rPr>
      </w:pPr>
    </w:p>
    <w:p w:rsidR="00AC06E2" w:rsidRDefault="00AC06E2" w:rsidP="007717F1">
      <w:pPr>
        <w:rPr>
          <w:b/>
          <w:u w:val="single"/>
        </w:rPr>
      </w:pPr>
    </w:p>
    <w:p w:rsidR="00164E92" w:rsidRDefault="00164E92" w:rsidP="007717F1">
      <w:pPr>
        <w:rPr>
          <w:b/>
          <w:u w:val="single"/>
        </w:rPr>
      </w:pPr>
    </w:p>
    <w:p w:rsidR="000516B6" w:rsidRDefault="000516B6" w:rsidP="008724DA">
      <w:pPr>
        <w:rPr>
          <w:b/>
          <w:u w:val="single"/>
        </w:rPr>
      </w:pPr>
    </w:p>
    <w:p w:rsidR="004C5622" w:rsidRPr="00B6674D" w:rsidRDefault="004C5622" w:rsidP="004C5622">
      <w:pPr>
        <w:jc w:val="center"/>
        <w:rPr>
          <w:b/>
          <w:u w:val="single"/>
        </w:rPr>
      </w:pPr>
      <w:r w:rsidRPr="00B6674D">
        <w:rPr>
          <w:b/>
          <w:u w:val="single"/>
        </w:rPr>
        <w:lastRenderedPageBreak/>
        <w:t>PERSON SPECIFICATION</w:t>
      </w:r>
    </w:p>
    <w:p w:rsidR="004C5622" w:rsidRPr="002C15F7" w:rsidRDefault="004C5622" w:rsidP="002C15F7">
      <w:pPr>
        <w:pStyle w:val="Title"/>
      </w:pPr>
      <w:r>
        <w:t xml:space="preserve">JOB TITLE: </w:t>
      </w:r>
      <w:r w:rsidR="001E7BA9">
        <w:t xml:space="preserve">Sustainable Living Trainer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1"/>
        <w:gridCol w:w="4561"/>
        <w:gridCol w:w="1134"/>
        <w:gridCol w:w="1196"/>
      </w:tblGrid>
      <w:tr w:rsidR="004C5622" w:rsidRPr="004E3EE8" w:rsidTr="002C15F7">
        <w:tc>
          <w:tcPr>
            <w:tcW w:w="2351" w:type="dxa"/>
          </w:tcPr>
          <w:p w:rsidR="004C5622" w:rsidRPr="007717F1" w:rsidRDefault="004C5622" w:rsidP="008954B1">
            <w:pPr>
              <w:pStyle w:val="BodyText3"/>
              <w:rPr>
                <w:rFonts w:cs="Arial"/>
                <w:sz w:val="22"/>
                <w:szCs w:val="22"/>
              </w:rPr>
            </w:pPr>
            <w:r w:rsidRPr="007717F1">
              <w:rPr>
                <w:rFonts w:cs="Arial"/>
                <w:sz w:val="22"/>
                <w:szCs w:val="22"/>
              </w:rPr>
              <w:t>Main Attribute</w:t>
            </w:r>
          </w:p>
        </w:tc>
        <w:tc>
          <w:tcPr>
            <w:tcW w:w="4561" w:type="dxa"/>
          </w:tcPr>
          <w:p w:rsidR="004C5622" w:rsidRPr="007717F1" w:rsidRDefault="004C5622" w:rsidP="008954B1">
            <w:pPr>
              <w:pStyle w:val="BodyText3"/>
              <w:rPr>
                <w:rFonts w:cs="Arial"/>
                <w:sz w:val="22"/>
                <w:szCs w:val="22"/>
              </w:rPr>
            </w:pPr>
            <w:r w:rsidRPr="007717F1">
              <w:rPr>
                <w:rFonts w:cs="Arial"/>
                <w:sz w:val="22"/>
                <w:szCs w:val="22"/>
              </w:rPr>
              <w:t>Detailed Attribute</w:t>
            </w:r>
          </w:p>
        </w:tc>
        <w:tc>
          <w:tcPr>
            <w:tcW w:w="1134" w:type="dxa"/>
          </w:tcPr>
          <w:p w:rsidR="004C5622" w:rsidRPr="00484E50" w:rsidRDefault="004C5622" w:rsidP="008954B1">
            <w:pPr>
              <w:pStyle w:val="BodyText3"/>
              <w:rPr>
                <w:rFonts w:cs="Arial"/>
                <w:sz w:val="20"/>
                <w:szCs w:val="20"/>
              </w:rPr>
            </w:pPr>
            <w:r w:rsidRPr="00484E50">
              <w:rPr>
                <w:rFonts w:cs="Arial"/>
                <w:sz w:val="20"/>
                <w:szCs w:val="20"/>
              </w:rPr>
              <w:t>Essential</w:t>
            </w:r>
          </w:p>
        </w:tc>
        <w:tc>
          <w:tcPr>
            <w:tcW w:w="1196" w:type="dxa"/>
          </w:tcPr>
          <w:p w:rsidR="004C5622" w:rsidRPr="00484E50" w:rsidRDefault="004C5622" w:rsidP="008954B1">
            <w:pPr>
              <w:pStyle w:val="BodyText3"/>
              <w:rPr>
                <w:rFonts w:cs="Arial"/>
                <w:sz w:val="20"/>
                <w:szCs w:val="20"/>
              </w:rPr>
            </w:pPr>
            <w:r w:rsidRPr="00484E50">
              <w:rPr>
                <w:rFonts w:cs="Arial"/>
                <w:sz w:val="20"/>
                <w:szCs w:val="20"/>
              </w:rPr>
              <w:t>Desirable</w:t>
            </w:r>
          </w:p>
        </w:tc>
      </w:tr>
      <w:tr w:rsidR="004C5622" w:rsidRPr="004E3EE8" w:rsidTr="002C15F7">
        <w:tc>
          <w:tcPr>
            <w:tcW w:w="2351" w:type="dxa"/>
            <w:vMerge w:val="restart"/>
          </w:tcPr>
          <w:p w:rsidR="004C5622" w:rsidRPr="007717F1" w:rsidRDefault="004C5622" w:rsidP="008954B1">
            <w:pPr>
              <w:pStyle w:val="BodyText3"/>
              <w:rPr>
                <w:rFonts w:cs="Arial"/>
                <w:sz w:val="22"/>
                <w:szCs w:val="22"/>
              </w:rPr>
            </w:pPr>
            <w:r w:rsidRPr="007717F1">
              <w:rPr>
                <w:rFonts w:cs="Arial"/>
                <w:sz w:val="22"/>
                <w:szCs w:val="22"/>
              </w:rPr>
              <w:t>Qualifications</w:t>
            </w:r>
          </w:p>
        </w:tc>
        <w:tc>
          <w:tcPr>
            <w:tcW w:w="4561" w:type="dxa"/>
          </w:tcPr>
          <w:p w:rsidR="004C5622" w:rsidRPr="007717F1" w:rsidRDefault="004C5622" w:rsidP="008954B1">
            <w:pPr>
              <w:rPr>
                <w:rFonts w:ascii="Arial" w:hAnsi="Arial" w:cs="Arial"/>
              </w:rPr>
            </w:pPr>
            <w:r w:rsidRPr="007717F1">
              <w:rPr>
                <w:rFonts w:ascii="Arial" w:hAnsi="Arial" w:cs="Arial"/>
              </w:rPr>
              <w:t>Good general education.</w:t>
            </w:r>
          </w:p>
        </w:tc>
        <w:tc>
          <w:tcPr>
            <w:tcW w:w="1134" w:type="dxa"/>
          </w:tcPr>
          <w:p w:rsidR="004C5622" w:rsidRPr="00484E50" w:rsidRDefault="004C5622" w:rsidP="008954B1">
            <w:pPr>
              <w:pStyle w:val="BodyText3"/>
              <w:rPr>
                <w:rFonts w:cs="Arial"/>
                <w:sz w:val="20"/>
                <w:szCs w:val="20"/>
              </w:rPr>
            </w:pPr>
            <w:r w:rsidRPr="00484E50">
              <w:rPr>
                <w:rFonts w:cs="Arial"/>
                <w:sz w:val="20"/>
                <w:szCs w:val="20"/>
              </w:rPr>
              <w:sym w:font="Wingdings" w:char="F0FC"/>
            </w:r>
          </w:p>
        </w:tc>
        <w:tc>
          <w:tcPr>
            <w:tcW w:w="1196" w:type="dxa"/>
          </w:tcPr>
          <w:p w:rsidR="004C5622" w:rsidRPr="00484E50" w:rsidRDefault="004C5622" w:rsidP="008954B1">
            <w:pPr>
              <w:pStyle w:val="BodyText3"/>
              <w:rPr>
                <w:rFonts w:cs="Arial"/>
                <w:sz w:val="20"/>
                <w:szCs w:val="20"/>
              </w:rPr>
            </w:pPr>
          </w:p>
        </w:tc>
      </w:tr>
      <w:tr w:rsidR="004C5622" w:rsidRPr="004E3EE8" w:rsidTr="002C15F7">
        <w:trPr>
          <w:trHeight w:val="281"/>
        </w:trPr>
        <w:tc>
          <w:tcPr>
            <w:tcW w:w="2351" w:type="dxa"/>
            <w:vMerge/>
          </w:tcPr>
          <w:p w:rsidR="004C5622" w:rsidRPr="007717F1" w:rsidRDefault="004C5622" w:rsidP="008954B1">
            <w:pPr>
              <w:pStyle w:val="BodyText3"/>
              <w:rPr>
                <w:rFonts w:cs="Arial"/>
                <w:sz w:val="22"/>
                <w:szCs w:val="22"/>
              </w:rPr>
            </w:pPr>
          </w:p>
        </w:tc>
        <w:tc>
          <w:tcPr>
            <w:tcW w:w="4561" w:type="dxa"/>
          </w:tcPr>
          <w:p w:rsidR="004C5622" w:rsidRPr="007717F1" w:rsidRDefault="001569D6" w:rsidP="008954B1">
            <w:pPr>
              <w:rPr>
                <w:rFonts w:ascii="Arial" w:hAnsi="Arial" w:cs="Arial"/>
              </w:rPr>
            </w:pPr>
            <w:r>
              <w:rPr>
                <w:rFonts w:ascii="Arial" w:hAnsi="Arial" w:cs="Arial"/>
              </w:rPr>
              <w:t xml:space="preserve">A qualification in any of the following: </w:t>
            </w:r>
            <w:r w:rsidR="007717F1" w:rsidRPr="007717F1">
              <w:rPr>
                <w:rFonts w:ascii="Arial" w:hAnsi="Arial" w:cs="Arial"/>
              </w:rPr>
              <w:t>Level 2 Food safety</w:t>
            </w:r>
            <w:r>
              <w:rPr>
                <w:rFonts w:ascii="Arial" w:hAnsi="Arial" w:cs="Arial"/>
              </w:rPr>
              <w:t>, Cycle Maintenance, Walking for Health, Horticulture</w:t>
            </w:r>
            <w:r w:rsidR="00AF7977">
              <w:rPr>
                <w:rFonts w:ascii="Arial" w:hAnsi="Arial" w:cs="Arial"/>
              </w:rPr>
              <w:t>, Energy Awareness.</w:t>
            </w:r>
          </w:p>
        </w:tc>
        <w:tc>
          <w:tcPr>
            <w:tcW w:w="1134" w:type="dxa"/>
          </w:tcPr>
          <w:p w:rsidR="004C5622" w:rsidRPr="00484E50" w:rsidRDefault="004C5622" w:rsidP="008954B1">
            <w:pPr>
              <w:pStyle w:val="BodyText3"/>
              <w:rPr>
                <w:rFonts w:cs="Arial"/>
                <w:sz w:val="20"/>
                <w:szCs w:val="20"/>
              </w:rPr>
            </w:pPr>
          </w:p>
        </w:tc>
        <w:tc>
          <w:tcPr>
            <w:tcW w:w="1196" w:type="dxa"/>
          </w:tcPr>
          <w:p w:rsidR="004C5622" w:rsidRPr="00484E50" w:rsidRDefault="004C5622" w:rsidP="008954B1">
            <w:pPr>
              <w:pStyle w:val="BodyText3"/>
              <w:rPr>
                <w:rFonts w:cs="Arial"/>
                <w:sz w:val="20"/>
                <w:szCs w:val="20"/>
              </w:rPr>
            </w:pPr>
            <w:r w:rsidRPr="00484E50">
              <w:rPr>
                <w:rFonts w:cs="Arial"/>
                <w:sz w:val="20"/>
                <w:szCs w:val="20"/>
              </w:rPr>
              <w:sym w:font="Wingdings" w:char="F0FC"/>
            </w:r>
          </w:p>
        </w:tc>
      </w:tr>
      <w:tr w:rsidR="004C5622" w:rsidRPr="004E3EE8" w:rsidTr="0061075B">
        <w:trPr>
          <w:trHeight w:val="555"/>
        </w:trPr>
        <w:tc>
          <w:tcPr>
            <w:tcW w:w="2351" w:type="dxa"/>
            <w:vMerge/>
            <w:tcBorders>
              <w:bottom w:val="nil"/>
            </w:tcBorders>
          </w:tcPr>
          <w:p w:rsidR="004C5622" w:rsidRPr="007717F1" w:rsidRDefault="004C5622" w:rsidP="004C5622">
            <w:pPr>
              <w:pStyle w:val="BodyText3"/>
              <w:rPr>
                <w:rFonts w:cs="Arial"/>
                <w:sz w:val="22"/>
                <w:szCs w:val="22"/>
              </w:rPr>
            </w:pPr>
          </w:p>
        </w:tc>
        <w:tc>
          <w:tcPr>
            <w:tcW w:w="4561" w:type="dxa"/>
          </w:tcPr>
          <w:p w:rsidR="004C5622" w:rsidRPr="007717F1" w:rsidRDefault="004C5622" w:rsidP="004C5622">
            <w:pPr>
              <w:rPr>
                <w:rFonts w:ascii="Arial" w:hAnsi="Arial" w:cs="Arial"/>
              </w:rPr>
            </w:pPr>
            <w:r w:rsidRPr="007717F1">
              <w:rPr>
                <w:rFonts w:ascii="Arial" w:hAnsi="Arial" w:cs="Arial"/>
              </w:rPr>
              <w:t>Driving Licence</w:t>
            </w:r>
            <w:r w:rsidR="00A24112">
              <w:rPr>
                <w:rFonts w:ascii="Arial" w:hAnsi="Arial" w:cs="Arial"/>
              </w:rPr>
              <w:t>.</w:t>
            </w:r>
          </w:p>
        </w:tc>
        <w:tc>
          <w:tcPr>
            <w:tcW w:w="1134" w:type="dxa"/>
          </w:tcPr>
          <w:p w:rsidR="004C5622" w:rsidRPr="004E3EE8" w:rsidRDefault="008724DA" w:rsidP="004C5622">
            <w:pPr>
              <w:rPr>
                <w:rFonts w:cs="Arial"/>
                <w:sz w:val="20"/>
              </w:rPr>
            </w:pPr>
            <w:r w:rsidRPr="00484E50">
              <w:rPr>
                <w:rFonts w:cs="Arial"/>
                <w:sz w:val="20"/>
                <w:szCs w:val="20"/>
              </w:rPr>
              <w:sym w:font="Wingdings" w:char="F0FC"/>
            </w:r>
            <w:bookmarkStart w:id="1" w:name="_GoBack"/>
            <w:bookmarkEnd w:id="1"/>
          </w:p>
        </w:tc>
        <w:tc>
          <w:tcPr>
            <w:tcW w:w="1196" w:type="dxa"/>
          </w:tcPr>
          <w:p w:rsidR="004C5622" w:rsidRPr="00484E50" w:rsidRDefault="004C5622" w:rsidP="004C5622">
            <w:pPr>
              <w:pStyle w:val="BodyText3"/>
              <w:rPr>
                <w:rFonts w:cs="Arial"/>
                <w:sz w:val="20"/>
                <w:szCs w:val="20"/>
              </w:rPr>
            </w:pPr>
          </w:p>
        </w:tc>
      </w:tr>
      <w:tr w:rsidR="0061075B" w:rsidRPr="004E3EE8" w:rsidTr="0061075B">
        <w:trPr>
          <w:trHeight w:val="555"/>
        </w:trPr>
        <w:tc>
          <w:tcPr>
            <w:tcW w:w="2351" w:type="dxa"/>
            <w:tcBorders>
              <w:top w:val="nil"/>
            </w:tcBorders>
          </w:tcPr>
          <w:p w:rsidR="0061075B" w:rsidRPr="007717F1" w:rsidRDefault="0061075B" w:rsidP="004C5622">
            <w:pPr>
              <w:pStyle w:val="BodyText3"/>
              <w:rPr>
                <w:rFonts w:cs="Arial"/>
                <w:sz w:val="22"/>
                <w:szCs w:val="22"/>
              </w:rPr>
            </w:pPr>
          </w:p>
        </w:tc>
        <w:tc>
          <w:tcPr>
            <w:tcW w:w="4561" w:type="dxa"/>
          </w:tcPr>
          <w:p w:rsidR="0061075B" w:rsidRPr="007717F1" w:rsidRDefault="0061075B" w:rsidP="004C5622">
            <w:pPr>
              <w:rPr>
                <w:rFonts w:ascii="Arial" w:hAnsi="Arial" w:cs="Arial"/>
              </w:rPr>
            </w:pPr>
            <w:r>
              <w:rPr>
                <w:rFonts w:ascii="Arial" w:hAnsi="Arial" w:cs="Arial"/>
              </w:rPr>
              <w:t>TAQA or PETALLs</w:t>
            </w:r>
          </w:p>
        </w:tc>
        <w:tc>
          <w:tcPr>
            <w:tcW w:w="1134" w:type="dxa"/>
          </w:tcPr>
          <w:p w:rsidR="0061075B" w:rsidRPr="00484E50" w:rsidRDefault="0061075B" w:rsidP="004C5622">
            <w:pPr>
              <w:rPr>
                <w:rFonts w:cs="Arial"/>
                <w:sz w:val="20"/>
                <w:szCs w:val="20"/>
              </w:rPr>
            </w:pPr>
          </w:p>
        </w:tc>
        <w:tc>
          <w:tcPr>
            <w:tcW w:w="1196" w:type="dxa"/>
          </w:tcPr>
          <w:p w:rsidR="0061075B" w:rsidRPr="00484E50" w:rsidRDefault="0061075B" w:rsidP="00363F34">
            <w:pPr>
              <w:pStyle w:val="BodyText3"/>
              <w:rPr>
                <w:rFonts w:cs="Arial"/>
                <w:sz w:val="20"/>
                <w:szCs w:val="20"/>
              </w:rPr>
            </w:pPr>
            <w:r w:rsidRPr="00484E50">
              <w:rPr>
                <w:rFonts w:cs="Arial"/>
                <w:sz w:val="20"/>
                <w:szCs w:val="20"/>
              </w:rPr>
              <w:sym w:font="Wingdings" w:char="F0FC"/>
            </w:r>
          </w:p>
        </w:tc>
      </w:tr>
      <w:tr w:rsidR="0061075B" w:rsidRPr="004E3EE8" w:rsidTr="002C15F7">
        <w:tc>
          <w:tcPr>
            <w:tcW w:w="2351" w:type="dxa"/>
            <w:vMerge w:val="restart"/>
          </w:tcPr>
          <w:p w:rsidR="0061075B" w:rsidRPr="007717F1" w:rsidRDefault="0061075B" w:rsidP="004C5622">
            <w:pPr>
              <w:pStyle w:val="BodyText3"/>
              <w:rPr>
                <w:rFonts w:cs="Arial"/>
                <w:sz w:val="22"/>
                <w:szCs w:val="22"/>
              </w:rPr>
            </w:pPr>
            <w:r w:rsidRPr="007717F1">
              <w:rPr>
                <w:rFonts w:cs="Arial"/>
                <w:sz w:val="22"/>
                <w:szCs w:val="22"/>
              </w:rPr>
              <w:t>Knowledge and Experience</w:t>
            </w:r>
          </w:p>
        </w:tc>
        <w:tc>
          <w:tcPr>
            <w:tcW w:w="4561" w:type="dxa"/>
          </w:tcPr>
          <w:p w:rsidR="0061075B" w:rsidRPr="007717F1" w:rsidRDefault="0061075B" w:rsidP="004C5622">
            <w:pPr>
              <w:rPr>
                <w:rFonts w:ascii="Arial" w:hAnsi="Arial" w:cs="Arial"/>
              </w:rPr>
            </w:pPr>
            <w:r w:rsidRPr="007717F1">
              <w:rPr>
                <w:rFonts w:ascii="Arial" w:hAnsi="Arial" w:cs="Arial"/>
              </w:rPr>
              <w:t>Experience of delivering practical sessions with community groups</w:t>
            </w:r>
            <w:r>
              <w:rPr>
                <w:rFonts w:ascii="Arial" w:hAnsi="Arial" w:cs="Arial"/>
              </w:rPr>
              <w:t>.</w:t>
            </w:r>
          </w:p>
        </w:tc>
        <w:tc>
          <w:tcPr>
            <w:tcW w:w="1134" w:type="dxa"/>
          </w:tcPr>
          <w:p w:rsidR="0061075B" w:rsidRPr="00484E50" w:rsidRDefault="0061075B" w:rsidP="004C5622">
            <w:pPr>
              <w:pStyle w:val="BodyText3"/>
              <w:rPr>
                <w:rFonts w:cs="Arial"/>
                <w:sz w:val="20"/>
                <w:szCs w:val="20"/>
              </w:rPr>
            </w:pPr>
            <w:r w:rsidRPr="00484E50">
              <w:rPr>
                <w:rFonts w:cs="Arial"/>
                <w:sz w:val="20"/>
                <w:szCs w:val="20"/>
              </w:rPr>
              <w:sym w:font="Wingdings" w:char="F0FC"/>
            </w:r>
          </w:p>
        </w:tc>
        <w:tc>
          <w:tcPr>
            <w:tcW w:w="1196" w:type="dxa"/>
          </w:tcPr>
          <w:p w:rsidR="0061075B" w:rsidRPr="00484E50" w:rsidRDefault="0061075B" w:rsidP="004C5622">
            <w:pPr>
              <w:pStyle w:val="BodyText3"/>
              <w:rPr>
                <w:rFonts w:cs="Arial"/>
                <w:sz w:val="20"/>
                <w:szCs w:val="20"/>
              </w:rPr>
            </w:pPr>
          </w:p>
        </w:tc>
      </w:tr>
      <w:tr w:rsidR="0061075B" w:rsidRPr="004E3EE8" w:rsidTr="002C15F7">
        <w:trPr>
          <w:trHeight w:val="688"/>
        </w:trPr>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7717F1">
            <w:pPr>
              <w:rPr>
                <w:rFonts w:ascii="Arial" w:hAnsi="Arial" w:cs="Arial"/>
              </w:rPr>
            </w:pPr>
            <w:r w:rsidRPr="007717F1">
              <w:rPr>
                <w:rFonts w:ascii="Arial" w:hAnsi="Arial" w:cs="Arial"/>
              </w:rPr>
              <w:t xml:space="preserve">Experience of delivering </w:t>
            </w:r>
            <w:r>
              <w:rPr>
                <w:rFonts w:ascii="Arial" w:hAnsi="Arial" w:cs="Arial"/>
              </w:rPr>
              <w:t xml:space="preserve">any or all of the following </w:t>
            </w:r>
            <w:r w:rsidRPr="007717F1">
              <w:rPr>
                <w:rFonts w:ascii="Arial" w:hAnsi="Arial" w:cs="Arial"/>
              </w:rPr>
              <w:t>nutritional programmes</w:t>
            </w:r>
            <w:r>
              <w:rPr>
                <w:rFonts w:ascii="Arial" w:hAnsi="Arial" w:cs="Arial"/>
              </w:rPr>
              <w:t>/walking and or cycling programmes/</w:t>
            </w:r>
            <w:r w:rsidRPr="007717F1">
              <w:rPr>
                <w:rFonts w:ascii="Arial" w:hAnsi="Arial" w:cs="Arial"/>
              </w:rPr>
              <w:t xml:space="preserve"> </w:t>
            </w:r>
            <w:r>
              <w:rPr>
                <w:rFonts w:ascii="Arial" w:hAnsi="Arial" w:cs="Arial"/>
              </w:rPr>
              <w:t xml:space="preserve">community growing energy advice </w:t>
            </w:r>
            <w:r w:rsidRPr="007717F1">
              <w:rPr>
                <w:rFonts w:ascii="Arial" w:hAnsi="Arial" w:cs="Arial"/>
              </w:rPr>
              <w:t>within community settings.</w:t>
            </w:r>
          </w:p>
        </w:tc>
        <w:tc>
          <w:tcPr>
            <w:tcW w:w="1134" w:type="dxa"/>
          </w:tcPr>
          <w:p w:rsidR="0061075B" w:rsidRPr="00484E50" w:rsidRDefault="0061075B" w:rsidP="007717F1">
            <w:pPr>
              <w:pStyle w:val="BodyText3"/>
              <w:rPr>
                <w:rFonts w:cs="Arial"/>
                <w:sz w:val="20"/>
                <w:szCs w:val="20"/>
              </w:rPr>
            </w:pPr>
          </w:p>
        </w:tc>
        <w:tc>
          <w:tcPr>
            <w:tcW w:w="1196" w:type="dxa"/>
          </w:tcPr>
          <w:p w:rsidR="0061075B" w:rsidRPr="00484E50" w:rsidRDefault="0061075B" w:rsidP="007717F1">
            <w:pPr>
              <w:pStyle w:val="BodyText3"/>
              <w:rPr>
                <w:rFonts w:cs="Arial"/>
                <w:sz w:val="20"/>
                <w:szCs w:val="20"/>
              </w:rPr>
            </w:pPr>
            <w:r w:rsidRPr="00484E50">
              <w:rPr>
                <w:rFonts w:cs="Arial"/>
                <w:sz w:val="20"/>
                <w:szCs w:val="20"/>
              </w:rPr>
              <w:sym w:font="Wingdings" w:char="F0FC"/>
            </w:r>
          </w:p>
          <w:p w:rsidR="0061075B" w:rsidRPr="00484E50" w:rsidRDefault="0061075B" w:rsidP="007717F1">
            <w:pPr>
              <w:pStyle w:val="BodyText3"/>
              <w:rPr>
                <w:rFonts w:cs="Arial"/>
                <w:sz w:val="20"/>
                <w:szCs w:val="20"/>
              </w:rPr>
            </w:pPr>
          </w:p>
        </w:tc>
      </w:tr>
      <w:tr w:rsidR="0061075B" w:rsidRPr="004E3EE8" w:rsidTr="002C15F7">
        <w:trPr>
          <w:trHeight w:val="648"/>
        </w:trPr>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7717F1">
            <w:pPr>
              <w:rPr>
                <w:rFonts w:ascii="Arial" w:hAnsi="Arial" w:cs="Arial"/>
              </w:rPr>
            </w:pPr>
            <w:r w:rsidRPr="007717F1">
              <w:rPr>
                <w:rFonts w:ascii="Arial" w:hAnsi="Arial" w:cs="Arial"/>
              </w:rPr>
              <w:t xml:space="preserve">Computer literate, with knowledge of packages such as Microsoft Word, Excel &amp; </w:t>
            </w:r>
            <w:proofErr w:type="spellStart"/>
            <w:r w:rsidRPr="007717F1">
              <w:rPr>
                <w:rFonts w:ascii="Arial" w:hAnsi="Arial" w:cs="Arial"/>
              </w:rPr>
              <w:t>Powerpoint</w:t>
            </w:r>
            <w:proofErr w:type="spellEnd"/>
            <w:r w:rsidRPr="007717F1">
              <w:rPr>
                <w:rFonts w:ascii="Arial" w:hAnsi="Arial" w:cs="Arial"/>
              </w:rPr>
              <w:t>.</w:t>
            </w:r>
          </w:p>
        </w:tc>
        <w:tc>
          <w:tcPr>
            <w:tcW w:w="1134" w:type="dxa"/>
          </w:tcPr>
          <w:p w:rsidR="0061075B" w:rsidRPr="00484E50" w:rsidRDefault="0061075B" w:rsidP="007717F1">
            <w:pPr>
              <w:pStyle w:val="BodyText3"/>
              <w:rPr>
                <w:rFonts w:cs="Arial"/>
                <w:sz w:val="20"/>
                <w:szCs w:val="20"/>
              </w:rPr>
            </w:pPr>
            <w:r w:rsidRPr="00484E50">
              <w:rPr>
                <w:rFonts w:cs="Arial"/>
                <w:sz w:val="20"/>
                <w:szCs w:val="20"/>
              </w:rPr>
              <w:sym w:font="Wingdings" w:char="F0FC"/>
            </w:r>
          </w:p>
        </w:tc>
        <w:tc>
          <w:tcPr>
            <w:tcW w:w="1196" w:type="dxa"/>
          </w:tcPr>
          <w:p w:rsidR="0061075B" w:rsidRPr="00484E50" w:rsidRDefault="0061075B" w:rsidP="007717F1">
            <w:pPr>
              <w:pStyle w:val="BodyText3"/>
              <w:rPr>
                <w:rFonts w:cs="Arial"/>
                <w:sz w:val="20"/>
                <w:szCs w:val="20"/>
              </w:rPr>
            </w:pPr>
          </w:p>
        </w:tc>
      </w:tr>
      <w:tr w:rsidR="0061075B" w:rsidRPr="004E3EE8" w:rsidTr="002C15F7">
        <w:trPr>
          <w:trHeight w:val="543"/>
        </w:trPr>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7717F1">
            <w:pPr>
              <w:rPr>
                <w:rFonts w:ascii="Arial" w:hAnsi="Arial" w:cs="Arial"/>
              </w:rPr>
            </w:pPr>
            <w:r w:rsidRPr="007717F1">
              <w:rPr>
                <w:rFonts w:ascii="Arial" w:hAnsi="Arial" w:cs="Arial"/>
              </w:rPr>
              <w:t>Experience in planning and organising events.</w:t>
            </w:r>
          </w:p>
        </w:tc>
        <w:tc>
          <w:tcPr>
            <w:tcW w:w="1134" w:type="dxa"/>
          </w:tcPr>
          <w:p w:rsidR="0061075B" w:rsidRPr="00484E50" w:rsidRDefault="0061075B" w:rsidP="00164E92">
            <w:pPr>
              <w:pStyle w:val="BodyText3"/>
              <w:rPr>
                <w:rFonts w:cs="Arial"/>
                <w:sz w:val="20"/>
                <w:szCs w:val="20"/>
              </w:rPr>
            </w:pPr>
            <w:r w:rsidRPr="00484E50">
              <w:rPr>
                <w:rFonts w:cs="Arial"/>
                <w:sz w:val="20"/>
                <w:szCs w:val="20"/>
              </w:rPr>
              <w:sym w:font="Wingdings" w:char="F0FC"/>
            </w:r>
          </w:p>
          <w:p w:rsidR="0061075B" w:rsidRPr="00484E50" w:rsidRDefault="0061075B" w:rsidP="007717F1">
            <w:pPr>
              <w:pStyle w:val="BodyText3"/>
              <w:rPr>
                <w:rFonts w:cs="Arial"/>
                <w:sz w:val="20"/>
                <w:szCs w:val="20"/>
              </w:rPr>
            </w:pPr>
          </w:p>
        </w:tc>
        <w:tc>
          <w:tcPr>
            <w:tcW w:w="1196" w:type="dxa"/>
          </w:tcPr>
          <w:p w:rsidR="0061075B" w:rsidRPr="00484E50" w:rsidRDefault="0061075B" w:rsidP="00164E92">
            <w:pPr>
              <w:pStyle w:val="BodyText3"/>
              <w:rPr>
                <w:rFonts w:cs="Arial"/>
                <w:sz w:val="20"/>
                <w:szCs w:val="20"/>
              </w:rPr>
            </w:pPr>
          </w:p>
        </w:tc>
      </w:tr>
      <w:tr w:rsidR="0061075B" w:rsidRPr="004E3EE8" w:rsidTr="002C15F7">
        <w:trPr>
          <w:trHeight w:val="380"/>
        </w:trPr>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7717F1">
            <w:pPr>
              <w:rPr>
                <w:rFonts w:ascii="Arial" w:hAnsi="Arial" w:cs="Arial"/>
              </w:rPr>
            </w:pPr>
            <w:r>
              <w:rPr>
                <w:rFonts w:ascii="Arial" w:hAnsi="Arial" w:cs="Arial"/>
              </w:rPr>
              <w:t>Knowledge about sustainable living and environmental issues.</w:t>
            </w:r>
          </w:p>
        </w:tc>
        <w:tc>
          <w:tcPr>
            <w:tcW w:w="1134" w:type="dxa"/>
          </w:tcPr>
          <w:p w:rsidR="0061075B" w:rsidRPr="00484E50" w:rsidRDefault="0061075B" w:rsidP="007717F1">
            <w:pPr>
              <w:pStyle w:val="BodyText3"/>
              <w:rPr>
                <w:rFonts w:cs="Arial"/>
                <w:sz w:val="20"/>
                <w:szCs w:val="20"/>
              </w:rPr>
            </w:pPr>
          </w:p>
        </w:tc>
        <w:tc>
          <w:tcPr>
            <w:tcW w:w="1196" w:type="dxa"/>
          </w:tcPr>
          <w:p w:rsidR="0061075B" w:rsidRPr="00484E50" w:rsidRDefault="0061075B" w:rsidP="002C15F7">
            <w:pPr>
              <w:pStyle w:val="BodyText3"/>
              <w:rPr>
                <w:rFonts w:cs="Arial"/>
                <w:sz w:val="20"/>
                <w:szCs w:val="20"/>
              </w:rPr>
            </w:pPr>
            <w:r w:rsidRPr="00484E50">
              <w:rPr>
                <w:rFonts w:cs="Arial"/>
                <w:sz w:val="20"/>
                <w:szCs w:val="20"/>
              </w:rPr>
              <w:sym w:font="Wingdings" w:char="F0FC"/>
            </w:r>
          </w:p>
          <w:p w:rsidR="0061075B" w:rsidRPr="00484E50" w:rsidRDefault="0061075B" w:rsidP="007717F1">
            <w:pPr>
              <w:pStyle w:val="BodyText3"/>
              <w:rPr>
                <w:rFonts w:cs="Arial"/>
                <w:sz w:val="20"/>
                <w:szCs w:val="20"/>
              </w:rPr>
            </w:pPr>
          </w:p>
        </w:tc>
      </w:tr>
      <w:tr w:rsidR="0061075B" w:rsidRPr="004E3EE8" w:rsidTr="002C15F7">
        <w:tc>
          <w:tcPr>
            <w:tcW w:w="2351" w:type="dxa"/>
            <w:vMerge w:val="restart"/>
          </w:tcPr>
          <w:p w:rsidR="0061075B" w:rsidRPr="007717F1" w:rsidRDefault="0061075B" w:rsidP="007717F1">
            <w:pPr>
              <w:pStyle w:val="BodyText3"/>
              <w:rPr>
                <w:rFonts w:cs="Arial"/>
                <w:sz w:val="22"/>
                <w:szCs w:val="22"/>
              </w:rPr>
            </w:pPr>
            <w:r w:rsidRPr="007717F1">
              <w:rPr>
                <w:rFonts w:cs="Arial"/>
                <w:sz w:val="22"/>
                <w:szCs w:val="22"/>
              </w:rPr>
              <w:t>Personal Attributes</w:t>
            </w:r>
          </w:p>
        </w:tc>
        <w:tc>
          <w:tcPr>
            <w:tcW w:w="4561" w:type="dxa"/>
          </w:tcPr>
          <w:p w:rsidR="0061075B" w:rsidRDefault="0061075B" w:rsidP="00D5224C">
            <w:pPr>
              <w:rPr>
                <w:rFonts w:ascii="Arial" w:hAnsi="Arial" w:cs="Arial"/>
              </w:rPr>
            </w:pPr>
            <w:r>
              <w:rPr>
                <w:rFonts w:ascii="Arial" w:hAnsi="Arial" w:cs="Arial"/>
              </w:rPr>
              <w:t>Friendly, caring and non-judgemental attitude.</w:t>
            </w:r>
          </w:p>
        </w:tc>
        <w:tc>
          <w:tcPr>
            <w:tcW w:w="1134" w:type="dxa"/>
          </w:tcPr>
          <w:p w:rsidR="0061075B" w:rsidRPr="00484E50" w:rsidRDefault="0061075B" w:rsidP="00D5224C">
            <w:pPr>
              <w:pStyle w:val="BodyText3"/>
              <w:rPr>
                <w:rFonts w:cs="Arial"/>
                <w:sz w:val="20"/>
                <w:szCs w:val="20"/>
              </w:rPr>
            </w:pPr>
            <w:r w:rsidRPr="00484E50">
              <w:rPr>
                <w:rFonts w:cs="Arial"/>
                <w:sz w:val="20"/>
                <w:szCs w:val="20"/>
              </w:rPr>
              <w:sym w:font="Wingdings" w:char="F0FC"/>
            </w:r>
          </w:p>
        </w:tc>
        <w:tc>
          <w:tcPr>
            <w:tcW w:w="1196" w:type="dxa"/>
          </w:tcPr>
          <w:p w:rsidR="0061075B" w:rsidRPr="00484E50" w:rsidRDefault="0061075B" w:rsidP="007717F1">
            <w:pPr>
              <w:pStyle w:val="BodyText3"/>
              <w:rPr>
                <w:rFonts w:cs="Arial"/>
                <w:sz w:val="20"/>
                <w:szCs w:val="20"/>
              </w:rPr>
            </w:pPr>
          </w:p>
        </w:tc>
      </w:tr>
      <w:tr w:rsidR="0061075B" w:rsidRPr="004E3EE8" w:rsidTr="002C15F7">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D5224C">
            <w:pPr>
              <w:rPr>
                <w:rFonts w:ascii="Arial" w:hAnsi="Arial" w:cs="Arial"/>
              </w:rPr>
            </w:pPr>
            <w:r w:rsidRPr="007717F1">
              <w:rPr>
                <w:rFonts w:ascii="Arial" w:hAnsi="Arial" w:cs="Arial"/>
              </w:rPr>
              <w:t>Excellent written and verbal communication skills.</w:t>
            </w:r>
          </w:p>
        </w:tc>
        <w:tc>
          <w:tcPr>
            <w:tcW w:w="1134" w:type="dxa"/>
          </w:tcPr>
          <w:p w:rsidR="0061075B" w:rsidRPr="00484E50" w:rsidRDefault="0061075B" w:rsidP="00D5224C">
            <w:pPr>
              <w:pStyle w:val="BodyText3"/>
              <w:rPr>
                <w:sz w:val="24"/>
                <w:szCs w:val="24"/>
              </w:rPr>
            </w:pPr>
            <w:r w:rsidRPr="00484E50">
              <w:rPr>
                <w:rFonts w:cs="Arial"/>
                <w:sz w:val="20"/>
                <w:szCs w:val="20"/>
              </w:rPr>
              <w:sym w:font="Wingdings" w:char="F0FC"/>
            </w:r>
          </w:p>
        </w:tc>
        <w:tc>
          <w:tcPr>
            <w:tcW w:w="1196" w:type="dxa"/>
          </w:tcPr>
          <w:p w:rsidR="0061075B" w:rsidRPr="00484E50" w:rsidRDefault="0061075B" w:rsidP="007717F1">
            <w:pPr>
              <w:pStyle w:val="BodyText3"/>
              <w:rPr>
                <w:rFonts w:cs="Arial"/>
                <w:sz w:val="20"/>
                <w:szCs w:val="20"/>
              </w:rPr>
            </w:pPr>
          </w:p>
        </w:tc>
      </w:tr>
      <w:tr w:rsidR="0061075B" w:rsidRPr="009206A4" w:rsidTr="002C15F7">
        <w:trPr>
          <w:trHeight w:val="430"/>
        </w:trPr>
        <w:tc>
          <w:tcPr>
            <w:tcW w:w="2351" w:type="dxa"/>
            <w:vMerge/>
          </w:tcPr>
          <w:p w:rsidR="0061075B" w:rsidRPr="007717F1" w:rsidRDefault="0061075B" w:rsidP="007717F1">
            <w:pPr>
              <w:pStyle w:val="BodyText3"/>
              <w:rPr>
                <w:rFonts w:cs="Arial"/>
                <w:sz w:val="22"/>
                <w:szCs w:val="22"/>
              </w:rPr>
            </w:pPr>
          </w:p>
        </w:tc>
        <w:tc>
          <w:tcPr>
            <w:tcW w:w="4561" w:type="dxa"/>
          </w:tcPr>
          <w:p w:rsidR="0061075B" w:rsidRPr="007717F1" w:rsidRDefault="0061075B" w:rsidP="00D5224C">
            <w:pPr>
              <w:rPr>
                <w:rFonts w:ascii="Arial" w:hAnsi="Arial" w:cs="Arial"/>
              </w:rPr>
            </w:pPr>
            <w:r>
              <w:rPr>
                <w:rFonts w:ascii="Arial" w:hAnsi="Arial" w:cs="Arial"/>
              </w:rPr>
              <w:t>Commitment to supporting individuals to make acceptable and achievable changes to healthier and more sustainable lifestyles.</w:t>
            </w:r>
          </w:p>
        </w:tc>
        <w:tc>
          <w:tcPr>
            <w:tcW w:w="1134" w:type="dxa"/>
          </w:tcPr>
          <w:p w:rsidR="0061075B" w:rsidRPr="00484E50" w:rsidRDefault="0061075B" w:rsidP="00D5224C">
            <w:pPr>
              <w:pStyle w:val="BodyText3"/>
              <w:rPr>
                <w:sz w:val="24"/>
                <w:szCs w:val="24"/>
              </w:rPr>
            </w:pPr>
            <w:r w:rsidRPr="00484E50">
              <w:rPr>
                <w:rFonts w:cs="Arial"/>
                <w:sz w:val="20"/>
                <w:szCs w:val="20"/>
              </w:rPr>
              <w:sym w:font="Wingdings" w:char="F0FC"/>
            </w:r>
          </w:p>
        </w:tc>
        <w:tc>
          <w:tcPr>
            <w:tcW w:w="1196" w:type="dxa"/>
          </w:tcPr>
          <w:p w:rsidR="0061075B" w:rsidRPr="00484E50" w:rsidRDefault="0061075B" w:rsidP="007717F1">
            <w:pPr>
              <w:pStyle w:val="BodyText3"/>
              <w:rPr>
                <w:sz w:val="24"/>
                <w:szCs w:val="24"/>
              </w:rPr>
            </w:pPr>
          </w:p>
        </w:tc>
      </w:tr>
      <w:tr w:rsidR="0061075B" w:rsidRPr="009206A4" w:rsidTr="002C15F7">
        <w:trPr>
          <w:trHeight w:val="331"/>
        </w:trPr>
        <w:tc>
          <w:tcPr>
            <w:tcW w:w="2351" w:type="dxa"/>
            <w:vMerge/>
          </w:tcPr>
          <w:p w:rsidR="0061075B" w:rsidRPr="007717F1" w:rsidRDefault="0061075B" w:rsidP="002C15F7">
            <w:pPr>
              <w:pStyle w:val="BodyText3"/>
              <w:rPr>
                <w:rFonts w:cs="Arial"/>
                <w:sz w:val="22"/>
                <w:szCs w:val="22"/>
              </w:rPr>
            </w:pPr>
          </w:p>
        </w:tc>
        <w:tc>
          <w:tcPr>
            <w:tcW w:w="4561" w:type="dxa"/>
          </w:tcPr>
          <w:p w:rsidR="0061075B" w:rsidRPr="007717F1" w:rsidRDefault="0061075B" w:rsidP="00D5224C">
            <w:pPr>
              <w:rPr>
                <w:rFonts w:ascii="Arial" w:hAnsi="Arial" w:cs="Arial"/>
              </w:rPr>
            </w:pPr>
            <w:r w:rsidRPr="007717F1">
              <w:rPr>
                <w:rFonts w:ascii="Arial" w:hAnsi="Arial" w:cs="Arial"/>
              </w:rPr>
              <w:t>Organisational skills and ability to use initiative to successfully plan workload for self and others and meet agreed objectives.</w:t>
            </w:r>
          </w:p>
        </w:tc>
        <w:tc>
          <w:tcPr>
            <w:tcW w:w="1134" w:type="dxa"/>
          </w:tcPr>
          <w:p w:rsidR="0061075B" w:rsidRPr="00484E50" w:rsidRDefault="0061075B" w:rsidP="00D5224C">
            <w:pPr>
              <w:pStyle w:val="BodyText3"/>
              <w:rPr>
                <w:sz w:val="24"/>
                <w:szCs w:val="24"/>
              </w:rPr>
            </w:pPr>
            <w:r w:rsidRPr="00484E50">
              <w:rPr>
                <w:rFonts w:cs="Arial"/>
                <w:sz w:val="20"/>
                <w:szCs w:val="20"/>
              </w:rPr>
              <w:sym w:font="Wingdings" w:char="F0FC"/>
            </w:r>
          </w:p>
        </w:tc>
        <w:tc>
          <w:tcPr>
            <w:tcW w:w="1196" w:type="dxa"/>
          </w:tcPr>
          <w:p w:rsidR="0061075B" w:rsidRPr="00484E50" w:rsidRDefault="0061075B" w:rsidP="002C15F7">
            <w:pPr>
              <w:pStyle w:val="BodyText3"/>
              <w:rPr>
                <w:sz w:val="24"/>
                <w:szCs w:val="24"/>
              </w:rPr>
            </w:pPr>
          </w:p>
        </w:tc>
      </w:tr>
      <w:tr w:rsidR="0061075B" w:rsidRPr="009206A4" w:rsidTr="002C15F7">
        <w:trPr>
          <w:trHeight w:val="409"/>
        </w:trPr>
        <w:tc>
          <w:tcPr>
            <w:tcW w:w="2351" w:type="dxa"/>
            <w:vMerge/>
          </w:tcPr>
          <w:p w:rsidR="0061075B" w:rsidRPr="007717F1" w:rsidRDefault="0061075B" w:rsidP="002C15F7">
            <w:pPr>
              <w:pStyle w:val="BodyText3"/>
              <w:rPr>
                <w:rFonts w:cs="Arial"/>
                <w:sz w:val="22"/>
                <w:szCs w:val="22"/>
              </w:rPr>
            </w:pPr>
          </w:p>
        </w:tc>
        <w:tc>
          <w:tcPr>
            <w:tcW w:w="4561" w:type="dxa"/>
          </w:tcPr>
          <w:p w:rsidR="0061075B" w:rsidRPr="007717F1" w:rsidRDefault="0061075B" w:rsidP="00D5224C">
            <w:pPr>
              <w:rPr>
                <w:rFonts w:ascii="Arial" w:hAnsi="Arial" w:cs="Arial"/>
              </w:rPr>
            </w:pPr>
            <w:r w:rsidRPr="007717F1">
              <w:rPr>
                <w:rFonts w:ascii="Arial" w:hAnsi="Arial" w:cs="Arial"/>
              </w:rPr>
              <w:t>A commitment to continuing education.</w:t>
            </w:r>
          </w:p>
        </w:tc>
        <w:tc>
          <w:tcPr>
            <w:tcW w:w="1134" w:type="dxa"/>
          </w:tcPr>
          <w:p w:rsidR="0061075B" w:rsidRPr="00484E50" w:rsidRDefault="0061075B" w:rsidP="00D5224C">
            <w:pPr>
              <w:pStyle w:val="BodyText3"/>
              <w:rPr>
                <w:sz w:val="24"/>
                <w:szCs w:val="24"/>
              </w:rPr>
            </w:pPr>
            <w:r w:rsidRPr="00484E50">
              <w:rPr>
                <w:rFonts w:cs="Arial"/>
                <w:sz w:val="20"/>
                <w:szCs w:val="20"/>
              </w:rPr>
              <w:sym w:font="Wingdings" w:char="F0FC"/>
            </w:r>
          </w:p>
        </w:tc>
        <w:tc>
          <w:tcPr>
            <w:tcW w:w="1196" w:type="dxa"/>
          </w:tcPr>
          <w:p w:rsidR="0061075B" w:rsidRPr="00484E50" w:rsidRDefault="0061075B" w:rsidP="002C15F7">
            <w:pPr>
              <w:pStyle w:val="BodyText3"/>
              <w:rPr>
                <w:sz w:val="24"/>
                <w:szCs w:val="24"/>
              </w:rPr>
            </w:pPr>
          </w:p>
        </w:tc>
      </w:tr>
      <w:tr w:rsidR="0061075B" w:rsidRPr="009206A4" w:rsidTr="002C15F7">
        <w:trPr>
          <w:trHeight w:val="397"/>
        </w:trPr>
        <w:tc>
          <w:tcPr>
            <w:tcW w:w="2351" w:type="dxa"/>
            <w:vMerge/>
          </w:tcPr>
          <w:p w:rsidR="0061075B" w:rsidRPr="007717F1" w:rsidRDefault="0061075B" w:rsidP="002C15F7">
            <w:pPr>
              <w:pStyle w:val="BodyText3"/>
              <w:rPr>
                <w:rFonts w:cs="Arial"/>
                <w:sz w:val="22"/>
                <w:szCs w:val="22"/>
              </w:rPr>
            </w:pPr>
          </w:p>
        </w:tc>
        <w:tc>
          <w:tcPr>
            <w:tcW w:w="4561" w:type="dxa"/>
          </w:tcPr>
          <w:p w:rsidR="0061075B" w:rsidRPr="007717F1" w:rsidRDefault="0061075B" w:rsidP="00D5224C">
            <w:pPr>
              <w:pStyle w:val="BodyText3"/>
              <w:rPr>
                <w:rFonts w:cs="Arial"/>
                <w:sz w:val="22"/>
                <w:szCs w:val="22"/>
              </w:rPr>
            </w:pPr>
            <w:r w:rsidRPr="007717F1">
              <w:rPr>
                <w:rFonts w:cs="Arial"/>
                <w:sz w:val="22"/>
                <w:szCs w:val="22"/>
              </w:rPr>
              <w:t>Able to work as part of a multi-disciplinary team</w:t>
            </w:r>
            <w:r>
              <w:rPr>
                <w:rFonts w:cs="Arial"/>
                <w:sz w:val="22"/>
                <w:szCs w:val="22"/>
              </w:rPr>
              <w:t>, valuing the contribution of others</w:t>
            </w:r>
            <w:r>
              <w:rPr>
                <w:rFonts w:cs="Arial"/>
                <w:sz w:val="22"/>
                <w:szCs w:val="22"/>
              </w:rPr>
              <w:t xml:space="preserve"> and understanding the opportunities to increase impact through working together.</w:t>
            </w:r>
          </w:p>
        </w:tc>
        <w:tc>
          <w:tcPr>
            <w:tcW w:w="1134" w:type="dxa"/>
          </w:tcPr>
          <w:p w:rsidR="0061075B" w:rsidRPr="00484E50" w:rsidRDefault="0061075B" w:rsidP="00D5224C">
            <w:pPr>
              <w:pStyle w:val="BodyText3"/>
              <w:rPr>
                <w:sz w:val="24"/>
                <w:szCs w:val="24"/>
              </w:rPr>
            </w:pPr>
            <w:r w:rsidRPr="00484E50">
              <w:rPr>
                <w:rFonts w:cs="Arial"/>
                <w:sz w:val="20"/>
                <w:szCs w:val="20"/>
              </w:rPr>
              <w:sym w:font="Wingdings" w:char="F0FC"/>
            </w:r>
          </w:p>
        </w:tc>
        <w:tc>
          <w:tcPr>
            <w:tcW w:w="1196" w:type="dxa"/>
          </w:tcPr>
          <w:p w:rsidR="0061075B" w:rsidRPr="00484E50" w:rsidRDefault="0061075B" w:rsidP="002C15F7">
            <w:pPr>
              <w:pStyle w:val="BodyText3"/>
              <w:rPr>
                <w:sz w:val="24"/>
                <w:szCs w:val="24"/>
              </w:rPr>
            </w:pPr>
          </w:p>
        </w:tc>
      </w:tr>
    </w:tbl>
    <w:p w:rsidR="00890D77" w:rsidRDefault="00890D77" w:rsidP="00890D77">
      <w:pPr>
        <w:spacing w:after="0" w:line="240" w:lineRule="auto"/>
        <w:ind w:right="-188"/>
      </w:pPr>
    </w:p>
    <w:sectPr w:rsidR="00890D77" w:rsidSect="008A12F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6C" w:rsidRDefault="001B2A6C" w:rsidP="00F50B76">
      <w:pPr>
        <w:spacing w:after="0" w:line="240" w:lineRule="auto"/>
      </w:pPr>
      <w:r>
        <w:separator/>
      </w:r>
    </w:p>
  </w:endnote>
  <w:endnote w:type="continuationSeparator" w:id="0">
    <w:p w:rsidR="001B2A6C" w:rsidRDefault="001B2A6C" w:rsidP="00F50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E5" w:rsidRDefault="00DA2EE5">
    <w:pPr>
      <w:pStyle w:val="Footer"/>
    </w:pPr>
    <w:r>
      <w:t>2019</w:t>
    </w:r>
  </w:p>
  <w:p w:rsidR="00F50B76" w:rsidRDefault="00F50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6C" w:rsidRDefault="001B2A6C" w:rsidP="00F50B76">
      <w:pPr>
        <w:spacing w:after="0" w:line="240" w:lineRule="auto"/>
      </w:pPr>
      <w:r>
        <w:separator/>
      </w:r>
    </w:p>
  </w:footnote>
  <w:footnote w:type="continuationSeparator" w:id="0">
    <w:p w:rsidR="001B2A6C" w:rsidRDefault="001B2A6C" w:rsidP="00F50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342"/>
    <w:multiLevelType w:val="hybridMultilevel"/>
    <w:tmpl w:val="7286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B7A54"/>
    <w:multiLevelType w:val="hybridMultilevel"/>
    <w:tmpl w:val="03DA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A025EB"/>
    <w:multiLevelType w:val="hybridMultilevel"/>
    <w:tmpl w:val="C766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BF6784"/>
    <w:multiLevelType w:val="hybridMultilevel"/>
    <w:tmpl w:val="2D7C6918"/>
    <w:lvl w:ilvl="0" w:tplc="298C3BFA">
      <w:start w:val="1"/>
      <w:numFmt w:val="decimal"/>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74F165C"/>
    <w:multiLevelType w:val="hybridMultilevel"/>
    <w:tmpl w:val="D59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426F48"/>
    <w:multiLevelType w:val="hybridMultilevel"/>
    <w:tmpl w:val="86B09B26"/>
    <w:lvl w:ilvl="0" w:tplc="D30A9D3C">
      <w:numFmt w:val="bullet"/>
      <w:lvlText w:val=""/>
      <w:lvlJc w:val="left"/>
      <w:pPr>
        <w:ind w:left="720" w:hanging="360"/>
      </w:pPr>
      <w:rPr>
        <w:rFonts w:ascii="Symbol" w:eastAsia="Calibri" w:hAnsi="Symbol" w:cs="Corbe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EF3349C"/>
    <w:multiLevelType w:val="hybridMultilevel"/>
    <w:tmpl w:val="D3BC4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3F01C5"/>
    <w:multiLevelType w:val="hybridMultilevel"/>
    <w:tmpl w:val="49CC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C71CB3"/>
    <w:rsid w:val="00030A62"/>
    <w:rsid w:val="00034D3D"/>
    <w:rsid w:val="00035F8D"/>
    <w:rsid w:val="000516B6"/>
    <w:rsid w:val="00067BE3"/>
    <w:rsid w:val="00094633"/>
    <w:rsid w:val="00096DD4"/>
    <w:rsid w:val="000C1AFF"/>
    <w:rsid w:val="000F1EB2"/>
    <w:rsid w:val="001569D6"/>
    <w:rsid w:val="00164E92"/>
    <w:rsid w:val="001B2A6C"/>
    <w:rsid w:val="001B4C43"/>
    <w:rsid w:val="001C12DB"/>
    <w:rsid w:val="001D1E48"/>
    <w:rsid w:val="001E7B9B"/>
    <w:rsid w:val="001E7BA9"/>
    <w:rsid w:val="002125B1"/>
    <w:rsid w:val="00287789"/>
    <w:rsid w:val="002A40E4"/>
    <w:rsid w:val="002B523C"/>
    <w:rsid w:val="002C15F7"/>
    <w:rsid w:val="0031271A"/>
    <w:rsid w:val="0033244B"/>
    <w:rsid w:val="003546BB"/>
    <w:rsid w:val="00375F6E"/>
    <w:rsid w:val="00380AEC"/>
    <w:rsid w:val="003E07CE"/>
    <w:rsid w:val="00443192"/>
    <w:rsid w:val="0045557F"/>
    <w:rsid w:val="00455A5C"/>
    <w:rsid w:val="00494D56"/>
    <w:rsid w:val="004A2F9B"/>
    <w:rsid w:val="004C327A"/>
    <w:rsid w:val="004C5622"/>
    <w:rsid w:val="004E4E9A"/>
    <w:rsid w:val="0053191E"/>
    <w:rsid w:val="00541079"/>
    <w:rsid w:val="00555C38"/>
    <w:rsid w:val="005A622E"/>
    <w:rsid w:val="005B28FF"/>
    <w:rsid w:val="005D4D4F"/>
    <w:rsid w:val="005D686A"/>
    <w:rsid w:val="0061075B"/>
    <w:rsid w:val="00613113"/>
    <w:rsid w:val="006232CD"/>
    <w:rsid w:val="006462CE"/>
    <w:rsid w:val="00690F36"/>
    <w:rsid w:val="006C372C"/>
    <w:rsid w:val="007717F1"/>
    <w:rsid w:val="007A2352"/>
    <w:rsid w:val="007A6FE5"/>
    <w:rsid w:val="007E18BE"/>
    <w:rsid w:val="00843F4C"/>
    <w:rsid w:val="008542D7"/>
    <w:rsid w:val="008724DA"/>
    <w:rsid w:val="00890D77"/>
    <w:rsid w:val="008910A9"/>
    <w:rsid w:val="00895D7B"/>
    <w:rsid w:val="008A12F2"/>
    <w:rsid w:val="008F5087"/>
    <w:rsid w:val="00915D06"/>
    <w:rsid w:val="009241A0"/>
    <w:rsid w:val="009419F8"/>
    <w:rsid w:val="009436BC"/>
    <w:rsid w:val="00947C65"/>
    <w:rsid w:val="00984F5A"/>
    <w:rsid w:val="009D4AC6"/>
    <w:rsid w:val="009F332D"/>
    <w:rsid w:val="009F41A9"/>
    <w:rsid w:val="009F461B"/>
    <w:rsid w:val="00A24112"/>
    <w:rsid w:val="00A6164E"/>
    <w:rsid w:val="00AC06E2"/>
    <w:rsid w:val="00AF7977"/>
    <w:rsid w:val="00B079F0"/>
    <w:rsid w:val="00B212B4"/>
    <w:rsid w:val="00B41F99"/>
    <w:rsid w:val="00B63209"/>
    <w:rsid w:val="00B636E1"/>
    <w:rsid w:val="00B82EB7"/>
    <w:rsid w:val="00B90A07"/>
    <w:rsid w:val="00B955E7"/>
    <w:rsid w:val="00B9648D"/>
    <w:rsid w:val="00BA3507"/>
    <w:rsid w:val="00BE62EA"/>
    <w:rsid w:val="00C46DE5"/>
    <w:rsid w:val="00C54D1B"/>
    <w:rsid w:val="00C67079"/>
    <w:rsid w:val="00C71CB3"/>
    <w:rsid w:val="00C93A39"/>
    <w:rsid w:val="00CF1ABB"/>
    <w:rsid w:val="00CF3C78"/>
    <w:rsid w:val="00D6699B"/>
    <w:rsid w:val="00D85668"/>
    <w:rsid w:val="00D91817"/>
    <w:rsid w:val="00DA2EE5"/>
    <w:rsid w:val="00DE6975"/>
    <w:rsid w:val="00DF09FA"/>
    <w:rsid w:val="00E079A8"/>
    <w:rsid w:val="00E22053"/>
    <w:rsid w:val="00E5394D"/>
    <w:rsid w:val="00EC126C"/>
    <w:rsid w:val="00EC7F63"/>
    <w:rsid w:val="00EF2924"/>
    <w:rsid w:val="00F000B6"/>
    <w:rsid w:val="00F20F7E"/>
    <w:rsid w:val="00F322A0"/>
    <w:rsid w:val="00F3735D"/>
    <w:rsid w:val="00F50B76"/>
    <w:rsid w:val="00F848E5"/>
    <w:rsid w:val="00FA0A0D"/>
    <w:rsid w:val="00FA49B3"/>
    <w:rsid w:val="00FD117F"/>
    <w:rsid w:val="00FF0B43"/>
    <w:rsid w:val="00FF69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1CB3"/>
    <w:pPr>
      <w:ind w:left="720"/>
      <w:contextualSpacing/>
    </w:pPr>
  </w:style>
  <w:style w:type="paragraph" w:styleId="Subtitle">
    <w:name w:val="Subtitle"/>
    <w:basedOn w:val="Normal"/>
    <w:link w:val="SubtitleChar"/>
    <w:qFormat/>
    <w:rsid w:val="001E7B9B"/>
    <w:pPr>
      <w:spacing w:after="0" w:line="240" w:lineRule="auto"/>
    </w:pPr>
    <w:rPr>
      <w:rFonts w:ascii="Arial" w:eastAsia="Times New Roman" w:hAnsi="Arial" w:cs="Times New Roman"/>
      <w:b/>
      <w:sz w:val="24"/>
      <w:szCs w:val="20"/>
      <w:lang w:eastAsia="en-GB"/>
    </w:rPr>
  </w:style>
  <w:style w:type="character" w:customStyle="1" w:styleId="SubtitleChar">
    <w:name w:val="Subtitle Char"/>
    <w:basedOn w:val="DefaultParagraphFont"/>
    <w:link w:val="Subtitle"/>
    <w:rsid w:val="001E7B9B"/>
    <w:rPr>
      <w:rFonts w:ascii="Arial" w:eastAsia="Times New Roman" w:hAnsi="Arial" w:cs="Times New Roman"/>
      <w:b/>
      <w:sz w:val="24"/>
      <w:szCs w:val="20"/>
      <w:lang w:eastAsia="en-GB"/>
    </w:rPr>
  </w:style>
  <w:style w:type="paragraph" w:styleId="BodyTextIndent">
    <w:name w:val="Body Text Indent"/>
    <w:basedOn w:val="Normal"/>
    <w:link w:val="BodyTextIndentChar"/>
    <w:rsid w:val="001E7B9B"/>
    <w:pPr>
      <w:spacing w:after="0" w:line="240" w:lineRule="auto"/>
      <w:ind w:left="1440"/>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1E7B9B"/>
    <w:rPr>
      <w:rFonts w:ascii="Arial" w:eastAsia="Times New Roman" w:hAnsi="Arial" w:cs="Times New Roman"/>
      <w:i/>
      <w:sz w:val="24"/>
      <w:szCs w:val="20"/>
      <w:lang w:eastAsia="en-GB"/>
    </w:rPr>
  </w:style>
  <w:style w:type="paragraph" w:styleId="BodyText3">
    <w:name w:val="Body Text 3"/>
    <w:basedOn w:val="Normal"/>
    <w:link w:val="BodyText3Char"/>
    <w:rsid w:val="001E7B9B"/>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1E7B9B"/>
    <w:rPr>
      <w:rFonts w:ascii="Arial" w:eastAsia="Times New Roman" w:hAnsi="Arial" w:cs="Times New Roman"/>
      <w:sz w:val="16"/>
      <w:szCs w:val="16"/>
      <w:lang w:eastAsia="en-GB"/>
    </w:rPr>
  </w:style>
  <w:style w:type="table" w:styleId="TableGrid">
    <w:name w:val="Table Grid"/>
    <w:basedOn w:val="TableNormal"/>
    <w:uiPriority w:val="39"/>
    <w:rsid w:val="00B41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0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B76"/>
  </w:style>
  <w:style w:type="paragraph" w:styleId="Footer">
    <w:name w:val="footer"/>
    <w:basedOn w:val="Normal"/>
    <w:link w:val="FooterChar"/>
    <w:uiPriority w:val="99"/>
    <w:unhideWhenUsed/>
    <w:rsid w:val="00F50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B76"/>
  </w:style>
  <w:style w:type="paragraph" w:styleId="Title">
    <w:name w:val="Title"/>
    <w:basedOn w:val="Normal"/>
    <w:link w:val="TitleChar"/>
    <w:qFormat/>
    <w:rsid w:val="004C5622"/>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4C5622"/>
    <w:rPr>
      <w:rFonts w:ascii="Arial" w:eastAsia="Times New Roman" w:hAnsi="Arial" w:cs="Times New Roman"/>
      <w:b/>
      <w:sz w:val="24"/>
      <w:szCs w:val="20"/>
      <w:lang w:eastAsia="en-GB"/>
    </w:rPr>
  </w:style>
  <w:style w:type="character" w:customStyle="1" w:styleId="ListParagraphChar">
    <w:name w:val="List Paragraph Char"/>
    <w:basedOn w:val="DefaultParagraphFont"/>
    <w:link w:val="ListParagraph"/>
    <w:uiPriority w:val="34"/>
    <w:locked/>
    <w:rsid w:val="009D4AC6"/>
  </w:style>
  <w:style w:type="paragraph" w:styleId="BalloonText">
    <w:name w:val="Balloon Text"/>
    <w:basedOn w:val="Normal"/>
    <w:link w:val="BalloonTextChar"/>
    <w:uiPriority w:val="99"/>
    <w:semiHidden/>
    <w:unhideWhenUsed/>
    <w:rsid w:val="00CF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722255">
      <w:bodyDiv w:val="1"/>
      <w:marLeft w:val="0"/>
      <w:marRight w:val="0"/>
      <w:marTop w:val="0"/>
      <w:marBottom w:val="0"/>
      <w:divBdr>
        <w:top w:val="none" w:sz="0" w:space="0" w:color="auto"/>
        <w:left w:val="none" w:sz="0" w:space="0" w:color="auto"/>
        <w:bottom w:val="none" w:sz="0" w:space="0" w:color="auto"/>
        <w:right w:val="none" w:sz="0" w:space="0" w:color="auto"/>
      </w:divBdr>
    </w:div>
    <w:div w:id="1688410258">
      <w:bodyDiv w:val="1"/>
      <w:marLeft w:val="0"/>
      <w:marRight w:val="0"/>
      <w:marTop w:val="0"/>
      <w:marBottom w:val="0"/>
      <w:divBdr>
        <w:top w:val="none" w:sz="0" w:space="0" w:color="auto"/>
        <w:left w:val="none" w:sz="0" w:space="0" w:color="auto"/>
        <w:bottom w:val="none" w:sz="0" w:space="0" w:color="auto"/>
        <w:right w:val="none" w:sz="0" w:space="0" w:color="auto"/>
      </w:divBdr>
    </w:div>
    <w:div w:id="1858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D855E-26AE-4949-BF9A-333CB965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Proud</dc:creator>
  <cp:lastModifiedBy>brian.simpson</cp:lastModifiedBy>
  <cp:revision>4</cp:revision>
  <cp:lastPrinted>2019-08-22T14:47:00Z</cp:lastPrinted>
  <dcterms:created xsi:type="dcterms:W3CDTF">2019-08-22T16:01:00Z</dcterms:created>
  <dcterms:modified xsi:type="dcterms:W3CDTF">2019-08-23T10:08:00Z</dcterms:modified>
</cp:coreProperties>
</file>