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F41DD" w14:textId="5B3CF7A1" w:rsidR="00AA41FD" w:rsidRDefault="00AA41FD" w:rsidP="001B52ED">
      <w:pPr>
        <w:rPr>
          <w:b/>
          <w:bCs/>
        </w:rPr>
      </w:pPr>
      <w:bookmarkStart w:id="0" w:name="_GoBack"/>
      <w:bookmarkEnd w:id="0"/>
      <w:r>
        <w:rPr>
          <w:b/>
          <w:bCs/>
        </w:rPr>
        <w:t>Comic Relief</w:t>
      </w:r>
    </w:p>
    <w:p w14:paraId="79A21CEF" w14:textId="77777777" w:rsidR="00AA41FD" w:rsidRDefault="00AA41FD" w:rsidP="001B52ED">
      <w:pPr>
        <w:rPr>
          <w:b/>
          <w:bCs/>
        </w:rPr>
      </w:pPr>
    </w:p>
    <w:p w14:paraId="4CF4D09A" w14:textId="1CDD8295" w:rsidR="00AA41FD" w:rsidRDefault="00AA41FD" w:rsidP="001B52ED">
      <w:pPr>
        <w:rPr>
          <w:b/>
          <w:bCs/>
        </w:rPr>
      </w:pPr>
      <w:r>
        <w:rPr>
          <w:b/>
          <w:bCs/>
        </w:rPr>
        <w:t>New programme launching on April 10</w:t>
      </w:r>
      <w:r w:rsidRPr="00AA41FD">
        <w:rPr>
          <w:b/>
          <w:bCs/>
          <w:vertAlign w:val="superscript"/>
        </w:rPr>
        <w:t>th</w:t>
      </w:r>
      <w:r>
        <w:rPr>
          <w:b/>
          <w:bCs/>
        </w:rPr>
        <w:t xml:space="preserve"> and open until </w:t>
      </w:r>
      <w:r>
        <w:rPr>
          <w:rFonts w:ascii="Times New Roman" w:hAnsi="Times New Roman"/>
          <w:color w:val="212121"/>
          <w:sz w:val="14"/>
          <w:szCs w:val="14"/>
        </w:rPr>
        <w:t>-</w:t>
      </w:r>
      <w:r>
        <w:rPr>
          <w:b/>
          <w:bCs/>
          <w:color w:val="212121"/>
        </w:rPr>
        <w:t>12</w:t>
      </w:r>
      <w:r>
        <w:rPr>
          <w:b/>
          <w:bCs/>
          <w:color w:val="212121"/>
          <w:vertAlign w:val="superscript"/>
        </w:rPr>
        <w:t>th</w:t>
      </w:r>
      <w:r>
        <w:rPr>
          <w:b/>
          <w:bCs/>
          <w:color w:val="212121"/>
        </w:rPr>
        <w:t xml:space="preserve"> May</w:t>
      </w:r>
    </w:p>
    <w:p w14:paraId="66DEB4E5" w14:textId="77777777" w:rsidR="00AA41FD" w:rsidRDefault="00AA41FD" w:rsidP="001B52ED">
      <w:pPr>
        <w:rPr>
          <w:b/>
          <w:bCs/>
        </w:rPr>
      </w:pPr>
    </w:p>
    <w:p w14:paraId="6DE6E18F" w14:textId="08CE9E78" w:rsidR="001B52ED" w:rsidRPr="00AA41FD" w:rsidRDefault="001B52ED" w:rsidP="001B52ED">
      <w:pPr>
        <w:rPr>
          <w:b/>
          <w:bCs/>
        </w:rPr>
      </w:pPr>
      <w:r w:rsidRPr="00AA41FD">
        <w:rPr>
          <w:b/>
          <w:bCs/>
        </w:rPr>
        <w:t>#</w:t>
      </w:r>
      <w:proofErr w:type="spellStart"/>
      <w:r w:rsidRPr="00AA41FD">
        <w:rPr>
          <w:b/>
          <w:bCs/>
        </w:rPr>
        <w:t>iwill</w:t>
      </w:r>
      <w:proofErr w:type="spellEnd"/>
      <w:r w:rsidRPr="00AA41FD">
        <w:rPr>
          <w:b/>
          <w:bCs/>
        </w:rPr>
        <w:t xml:space="preserve"> Youth Social Action Fund</w:t>
      </w:r>
    </w:p>
    <w:p w14:paraId="55E1B8D1" w14:textId="77777777" w:rsidR="00743FAF" w:rsidRDefault="00743FAF" w:rsidP="00C96DC0">
      <w:pPr>
        <w:rPr>
          <w:b/>
          <w:bCs/>
          <w:color w:val="FF0000"/>
        </w:rPr>
      </w:pPr>
    </w:p>
    <w:p w14:paraId="6569C216" w14:textId="77777777" w:rsidR="00A27595" w:rsidRPr="00AB78FD" w:rsidRDefault="00A27595" w:rsidP="00A27595">
      <w:pPr>
        <w:rPr>
          <w:b/>
          <w:bCs/>
        </w:rPr>
      </w:pPr>
      <w:r w:rsidRPr="00AB78FD">
        <w:rPr>
          <w:b/>
          <w:bCs/>
        </w:rPr>
        <w:t>Short text</w:t>
      </w:r>
      <w:r>
        <w:rPr>
          <w:b/>
          <w:bCs/>
        </w:rPr>
        <w:t xml:space="preserve"> </w:t>
      </w:r>
    </w:p>
    <w:p w14:paraId="3CA9FF85" w14:textId="5278C6FC" w:rsidR="001B52ED" w:rsidRPr="00184171" w:rsidRDefault="00742968" w:rsidP="001B52ED">
      <w:pPr>
        <w:rPr>
          <w:rFonts w:cs="Arial"/>
        </w:rPr>
      </w:pPr>
      <w:r w:rsidRPr="00184171">
        <w:rPr>
          <w:bCs/>
        </w:rPr>
        <w:t xml:space="preserve">We're inviting proposals </w:t>
      </w:r>
      <w:r w:rsidR="001B52ED" w:rsidRPr="00184171">
        <w:rPr>
          <w:bCs/>
        </w:rPr>
        <w:t xml:space="preserve">which </w:t>
      </w:r>
      <w:r w:rsidR="001B52ED" w:rsidRPr="00184171">
        <w:rPr>
          <w:rFonts w:cs="Arial"/>
        </w:rPr>
        <w:t>effect</w:t>
      </w:r>
      <w:r w:rsidR="00E16A9F">
        <w:rPr>
          <w:rFonts w:cs="Arial"/>
        </w:rPr>
        <w:t xml:space="preserve">ively build relationships with young people between the ages of 10 and 20 years old from disadvantaged backgrounds who do not currently participate in youth social action </w:t>
      </w:r>
      <w:r w:rsidR="001B52ED" w:rsidRPr="00184171">
        <w:rPr>
          <w:rFonts w:cs="Arial"/>
        </w:rPr>
        <w:t xml:space="preserve">in their own community, and which engage those young people in creative and meaningful youth social action. </w:t>
      </w:r>
    </w:p>
    <w:p w14:paraId="7019ADB5" w14:textId="77777777" w:rsidR="00743FAF" w:rsidRDefault="00743FAF" w:rsidP="00A27595">
      <w:pPr>
        <w:rPr>
          <w:b/>
          <w:bCs/>
        </w:rPr>
      </w:pPr>
    </w:p>
    <w:p w14:paraId="2429EC85" w14:textId="77777777" w:rsidR="00C96DC0" w:rsidRDefault="00C96DC0" w:rsidP="00C96DC0">
      <w:pPr>
        <w:rPr>
          <w:b/>
          <w:bCs/>
        </w:rPr>
      </w:pPr>
      <w:r>
        <w:rPr>
          <w:b/>
          <w:bCs/>
        </w:rPr>
        <w:t>About the initiative</w:t>
      </w:r>
    </w:p>
    <w:p w14:paraId="1A354A1D" w14:textId="77777777" w:rsidR="00682A67" w:rsidRPr="008A289E" w:rsidRDefault="00682A67" w:rsidP="00682A67">
      <w:pPr>
        <w:rPr>
          <w:rFonts w:cs="Arial"/>
        </w:rPr>
      </w:pPr>
      <w:r w:rsidRPr="008A289E">
        <w:rPr>
          <w:rFonts w:cs="Arial"/>
        </w:rPr>
        <w:t>Last year 42% of 10-20 year olds took part in</w:t>
      </w:r>
      <w:r>
        <w:rPr>
          <w:rFonts w:cs="Arial"/>
        </w:rPr>
        <w:t xml:space="preserve"> meaningful youth social action like </w:t>
      </w:r>
      <w:r w:rsidRPr="008A289E">
        <w:rPr>
          <w:rFonts w:cs="Arial"/>
        </w:rPr>
        <w:t>campaigning, fundraising and volunteering</w:t>
      </w:r>
      <w:r>
        <w:rPr>
          <w:rFonts w:cs="Arial"/>
        </w:rPr>
        <w:t xml:space="preserve">, </w:t>
      </w:r>
      <w:r w:rsidRPr="008A289E">
        <w:rPr>
          <w:rFonts w:cs="Arial"/>
        </w:rPr>
        <w:t>spreading positive ripples around communities across the UK. For people taking part youth social action creates opportunities to learn, be recognised for their contributions, and improve networks between peers and communities. There</w:t>
      </w:r>
      <w:r>
        <w:rPr>
          <w:rFonts w:cs="Arial"/>
        </w:rPr>
        <w:t xml:space="preserve"> is</w:t>
      </w:r>
      <w:r w:rsidRPr="008A289E">
        <w:rPr>
          <w:rFonts w:cs="Arial"/>
        </w:rPr>
        <w:t xml:space="preserve"> </w:t>
      </w:r>
      <w:r>
        <w:rPr>
          <w:rFonts w:cs="Arial"/>
        </w:rPr>
        <w:t xml:space="preserve">also </w:t>
      </w:r>
      <w:r w:rsidRPr="008A289E">
        <w:rPr>
          <w:rFonts w:cs="Arial"/>
        </w:rPr>
        <w:t>evidence that it may help with employability of young people. Yet there is still a gap in the level of youth social action undertaken by young people from less affluent backgrounds</w:t>
      </w:r>
      <w:r>
        <w:rPr>
          <w:rFonts w:cs="Arial"/>
        </w:rPr>
        <w:t>.</w:t>
      </w:r>
    </w:p>
    <w:p w14:paraId="09690159" w14:textId="77777777" w:rsidR="00682A67" w:rsidRPr="008A289E" w:rsidRDefault="00682A67" w:rsidP="00682A67">
      <w:pPr>
        <w:rPr>
          <w:rFonts w:cs="Arial"/>
        </w:rPr>
      </w:pPr>
    </w:p>
    <w:p w14:paraId="1C655966" w14:textId="0DF33780" w:rsidR="00682A67" w:rsidRDefault="00682A67" w:rsidP="00682A67">
      <w:pPr>
        <w:contextualSpacing/>
        <w:rPr>
          <w:rFonts w:cs="Arial"/>
        </w:rPr>
      </w:pPr>
      <w:r>
        <w:rPr>
          <w:rFonts w:cs="Arial"/>
        </w:rPr>
        <w:t>Comic Relief has partnered with the #</w:t>
      </w:r>
      <w:proofErr w:type="spellStart"/>
      <w:r>
        <w:rPr>
          <w:rFonts w:cs="Arial"/>
        </w:rPr>
        <w:t>iwill</w:t>
      </w:r>
      <w:proofErr w:type="spellEnd"/>
      <w:r>
        <w:rPr>
          <w:rFonts w:cs="Arial"/>
        </w:rPr>
        <w:t xml:space="preserve"> campaign, match funding to create a £2.4m pot to target young people from less affluent backgrounds </w:t>
      </w:r>
      <w:r w:rsidR="00AE555F">
        <w:rPr>
          <w:rFonts w:cs="Arial"/>
        </w:rPr>
        <w:t>not</w:t>
      </w:r>
      <w:r>
        <w:rPr>
          <w:rFonts w:cs="Arial"/>
        </w:rPr>
        <w:t xml:space="preserve"> tak</w:t>
      </w:r>
      <w:r w:rsidR="00AE555F">
        <w:rPr>
          <w:rFonts w:cs="Arial"/>
        </w:rPr>
        <w:t>ing</w:t>
      </w:r>
      <w:r>
        <w:rPr>
          <w:rFonts w:cs="Arial"/>
        </w:rPr>
        <w:t xml:space="preserve"> part in youth social action</w:t>
      </w:r>
      <w:r w:rsidR="00AE555F">
        <w:rPr>
          <w:rFonts w:cs="Arial"/>
        </w:rPr>
        <w:t>.</w:t>
      </w:r>
      <w:r>
        <w:rPr>
          <w:rFonts w:cs="Arial"/>
        </w:rPr>
        <w:t xml:space="preserve"> #</w:t>
      </w:r>
      <w:proofErr w:type="spellStart"/>
      <w:r>
        <w:rPr>
          <w:rFonts w:cs="Arial"/>
        </w:rPr>
        <w:t>iwill</w:t>
      </w:r>
      <w:proofErr w:type="spellEnd"/>
      <w:r>
        <w:rPr>
          <w:rFonts w:cs="Arial"/>
        </w:rPr>
        <w:t xml:space="preserve"> is a UK-wide campaign aiming to get 6 out of 10 young people involved in social action by 2020. Big Lottery Fund and the Department of Culture, Media and Sport have each invested £20 million to support young people access high quality social action opportunities.</w:t>
      </w:r>
    </w:p>
    <w:p w14:paraId="77235C04" w14:textId="77777777" w:rsidR="00682A67" w:rsidRPr="00845E14" w:rsidRDefault="00682A67" w:rsidP="00682A67">
      <w:pPr>
        <w:contextualSpacing/>
        <w:rPr>
          <w:rFonts w:ascii="Helvetica" w:hAnsi="Helvetica"/>
          <w:color w:val="404447"/>
          <w:shd w:val="clear" w:color="auto" w:fill="F4F8FB"/>
        </w:rPr>
      </w:pPr>
    </w:p>
    <w:p w14:paraId="228E0DF9" w14:textId="3E0D8976" w:rsidR="00682A67" w:rsidRPr="008A289E" w:rsidRDefault="00682A67" w:rsidP="00682A67">
      <w:pPr>
        <w:rPr>
          <w:rFonts w:cs="Arial"/>
        </w:rPr>
      </w:pPr>
      <w:r w:rsidRPr="008A289E">
        <w:rPr>
          <w:rFonts w:cs="Arial"/>
        </w:rPr>
        <w:t>C</w:t>
      </w:r>
      <w:r>
        <w:rPr>
          <w:rFonts w:cs="Arial"/>
        </w:rPr>
        <w:t>o-produced with young people, and c</w:t>
      </w:r>
      <w:r w:rsidRPr="008A289E">
        <w:rPr>
          <w:rFonts w:cs="Arial"/>
        </w:rPr>
        <w:t>hampioning peer to peer engagement and the importance of trust building,</w:t>
      </w:r>
      <w:r>
        <w:rPr>
          <w:rFonts w:cs="Arial"/>
        </w:rPr>
        <w:t xml:space="preserve"> this scheme will fund </w:t>
      </w:r>
      <w:r w:rsidRPr="008A289E">
        <w:rPr>
          <w:rFonts w:cs="Arial"/>
        </w:rPr>
        <w:t xml:space="preserve">projects </w:t>
      </w:r>
      <w:r>
        <w:rPr>
          <w:rFonts w:cs="Arial"/>
        </w:rPr>
        <w:t>to</w:t>
      </w:r>
      <w:r w:rsidRPr="008A289E">
        <w:rPr>
          <w:rFonts w:cs="Arial"/>
        </w:rPr>
        <w:t xml:space="preserve"> </w:t>
      </w:r>
      <w:r>
        <w:rPr>
          <w:rFonts w:cs="Arial"/>
        </w:rPr>
        <w:t xml:space="preserve">seek out </w:t>
      </w:r>
      <w:r w:rsidRPr="008A289E">
        <w:rPr>
          <w:rFonts w:cs="Arial"/>
        </w:rPr>
        <w:t xml:space="preserve">young people where they are, and encourage </w:t>
      </w:r>
      <w:r>
        <w:rPr>
          <w:rFonts w:cs="Arial"/>
        </w:rPr>
        <w:t xml:space="preserve">those </w:t>
      </w:r>
      <w:r w:rsidRPr="008A289E">
        <w:rPr>
          <w:rFonts w:cs="Arial"/>
        </w:rPr>
        <w:t xml:space="preserve">from </w:t>
      </w:r>
      <w:r>
        <w:rPr>
          <w:rFonts w:cs="Arial"/>
        </w:rPr>
        <w:t>disadvantaged</w:t>
      </w:r>
      <w:r w:rsidRPr="008A289E">
        <w:rPr>
          <w:rFonts w:cs="Arial"/>
        </w:rPr>
        <w:t xml:space="preserve"> backgrounds to participat</w:t>
      </w:r>
      <w:r>
        <w:rPr>
          <w:rFonts w:cs="Arial"/>
        </w:rPr>
        <w:t xml:space="preserve">e </w:t>
      </w:r>
      <w:r w:rsidRPr="008A289E">
        <w:rPr>
          <w:rFonts w:cs="Arial"/>
        </w:rPr>
        <w:t xml:space="preserve">in </w:t>
      </w:r>
      <w:r>
        <w:rPr>
          <w:rFonts w:cs="Arial"/>
        </w:rPr>
        <w:t xml:space="preserve">and lead </w:t>
      </w:r>
      <w:r w:rsidRPr="008A289E">
        <w:rPr>
          <w:rFonts w:cs="Arial"/>
        </w:rPr>
        <w:t xml:space="preserve">youth social action. </w:t>
      </w:r>
      <w:r w:rsidR="00AE555F">
        <w:rPr>
          <w:rFonts w:cs="Arial"/>
        </w:rPr>
        <w:t>This cohort has been identified through #</w:t>
      </w:r>
      <w:proofErr w:type="spellStart"/>
      <w:r w:rsidR="00AE555F">
        <w:rPr>
          <w:rFonts w:cs="Arial"/>
        </w:rPr>
        <w:t>iwill</w:t>
      </w:r>
      <w:proofErr w:type="spellEnd"/>
      <w:r w:rsidR="00AE555F">
        <w:rPr>
          <w:rFonts w:cs="Arial"/>
        </w:rPr>
        <w:t xml:space="preserve"> analysis of youth social action, creating the term ‘reluctant’ young people.</w:t>
      </w:r>
    </w:p>
    <w:p w14:paraId="3EBAE180" w14:textId="77777777" w:rsidR="00682A67" w:rsidRPr="00273630" w:rsidRDefault="00682A67" w:rsidP="00682A67">
      <w:pPr>
        <w:rPr>
          <w:bCs/>
          <w:i/>
          <w:color w:val="FF0000"/>
        </w:rPr>
      </w:pPr>
    </w:p>
    <w:p w14:paraId="2269AF63" w14:textId="77777777" w:rsidR="00682A67" w:rsidRDefault="00682A67" w:rsidP="00682A67">
      <w:pPr>
        <w:rPr>
          <w:rFonts w:cs="Arial"/>
        </w:rPr>
      </w:pPr>
      <w:r w:rsidRPr="008A289E">
        <w:rPr>
          <w:rFonts w:cs="Arial"/>
        </w:rPr>
        <w:t>The criteria for the grants will be:</w:t>
      </w:r>
    </w:p>
    <w:p w14:paraId="2871B25F" w14:textId="77777777" w:rsidR="00E83D71" w:rsidRPr="008A289E" w:rsidRDefault="00E83D71" w:rsidP="00682A67">
      <w:pPr>
        <w:rPr>
          <w:rFonts w:cs="Arial"/>
        </w:rPr>
      </w:pPr>
    </w:p>
    <w:p w14:paraId="4B7A322B" w14:textId="77777777" w:rsidR="00682A67" w:rsidRPr="008A289E" w:rsidRDefault="00682A67" w:rsidP="00682A67">
      <w:pPr>
        <w:pStyle w:val="ListParagraph"/>
        <w:numPr>
          <w:ilvl w:val="0"/>
          <w:numId w:val="8"/>
        </w:numPr>
        <w:spacing w:after="0" w:line="240" w:lineRule="auto"/>
        <w:rPr>
          <w:rFonts w:cs="Arial"/>
        </w:rPr>
      </w:pPr>
      <w:r w:rsidRPr="008A289E">
        <w:rPr>
          <w:rFonts w:cs="Arial"/>
        </w:rPr>
        <w:t>Ability to demonstrate effective ways to build relationships with ‘reluctant’ young people in their own community</w:t>
      </w:r>
    </w:p>
    <w:p w14:paraId="29E38738" w14:textId="77777777" w:rsidR="00682A67" w:rsidRPr="008A289E" w:rsidRDefault="00682A67" w:rsidP="00682A67">
      <w:pPr>
        <w:pStyle w:val="ListParagraph"/>
        <w:numPr>
          <w:ilvl w:val="0"/>
          <w:numId w:val="8"/>
        </w:numPr>
        <w:spacing w:after="0" w:line="240" w:lineRule="auto"/>
        <w:rPr>
          <w:rFonts w:cs="Arial"/>
        </w:rPr>
      </w:pPr>
      <w:r w:rsidRPr="008A289E">
        <w:rPr>
          <w:rFonts w:cs="Arial"/>
        </w:rPr>
        <w:t>Ability to demonstrate how they will engage those young people in creative</w:t>
      </w:r>
      <w:r>
        <w:rPr>
          <w:rFonts w:cs="Arial"/>
        </w:rPr>
        <w:t>, innovative</w:t>
      </w:r>
      <w:r w:rsidRPr="008A289E">
        <w:rPr>
          <w:rFonts w:cs="Arial"/>
        </w:rPr>
        <w:t xml:space="preserve"> and meaningful social action </w:t>
      </w:r>
    </w:p>
    <w:p w14:paraId="779AA900" w14:textId="77777777" w:rsidR="001B52ED" w:rsidRPr="00E1411A" w:rsidRDefault="001B52ED" w:rsidP="001B52ED">
      <w:pPr>
        <w:rPr>
          <w:rFonts w:cs="Arial"/>
          <w:sz w:val="24"/>
          <w:szCs w:val="24"/>
        </w:rPr>
      </w:pPr>
    </w:p>
    <w:p w14:paraId="4E025228" w14:textId="77777777" w:rsidR="00E83D71" w:rsidRDefault="006E02BF" w:rsidP="006E02BF">
      <w:pPr>
        <w:rPr>
          <w:rFonts w:cs="Arial"/>
        </w:rPr>
      </w:pPr>
      <w:r w:rsidRPr="008A289E">
        <w:rPr>
          <w:rFonts w:cs="Arial"/>
        </w:rPr>
        <w:t xml:space="preserve">Activity funded under this programme will reflect the Step </w:t>
      </w:r>
      <w:proofErr w:type="gramStart"/>
      <w:r w:rsidRPr="008A289E">
        <w:rPr>
          <w:rFonts w:cs="Arial"/>
        </w:rPr>
        <w:t>Up</w:t>
      </w:r>
      <w:proofErr w:type="gramEnd"/>
      <w:r w:rsidRPr="008A289E">
        <w:rPr>
          <w:rFonts w:cs="Arial"/>
        </w:rPr>
        <w:t xml:space="preserve"> To Serve 6 Shared Princi</w:t>
      </w:r>
      <w:r w:rsidR="00E83D71">
        <w:rPr>
          <w:rFonts w:cs="Arial"/>
        </w:rPr>
        <w:t xml:space="preserve">ples of quality social action, to be; </w:t>
      </w:r>
      <w:r w:rsidRPr="008A289E">
        <w:rPr>
          <w:rFonts w:cs="Arial"/>
        </w:rPr>
        <w:t xml:space="preserve">challenging, youth-led, socially impactful, progressive, embedded and reflective. </w:t>
      </w:r>
    </w:p>
    <w:p w14:paraId="5F5D5F55" w14:textId="77777777" w:rsidR="00E83D71" w:rsidRDefault="00E83D71" w:rsidP="006E02BF">
      <w:pPr>
        <w:rPr>
          <w:rFonts w:cs="Arial"/>
        </w:rPr>
      </w:pPr>
    </w:p>
    <w:p w14:paraId="44519B54" w14:textId="4A1694F5" w:rsidR="006E02BF" w:rsidRPr="008A289E" w:rsidRDefault="006E02BF" w:rsidP="006E02BF">
      <w:pPr>
        <w:rPr>
          <w:rFonts w:cs="Arial"/>
        </w:rPr>
      </w:pPr>
      <w:r w:rsidRPr="008A289E">
        <w:rPr>
          <w:rFonts w:cs="Arial"/>
        </w:rPr>
        <w:t xml:space="preserve">Youth social action can include any activities around campaigning, fundraising and volunteering, all of which can create a double benefit for communities and the young person themselves.  </w:t>
      </w:r>
    </w:p>
    <w:p w14:paraId="2A221F93" w14:textId="77777777" w:rsidR="006E02BF" w:rsidRDefault="006E02BF" w:rsidP="006E02BF">
      <w:pPr>
        <w:rPr>
          <w:rFonts w:cs="Arial"/>
          <w:b/>
          <w:sz w:val="24"/>
          <w:szCs w:val="24"/>
        </w:rPr>
      </w:pPr>
    </w:p>
    <w:p w14:paraId="74A51B94" w14:textId="78BA1EE0" w:rsidR="009E4BCE" w:rsidRPr="00F95DFC" w:rsidRDefault="009E4BCE" w:rsidP="006E02BF">
      <w:pPr>
        <w:rPr>
          <w:rFonts w:cs="Arial"/>
        </w:rPr>
      </w:pPr>
      <w:r w:rsidRPr="00F95DFC">
        <w:rPr>
          <w:rFonts w:cs="Arial"/>
        </w:rPr>
        <w:t xml:space="preserve">We are keen to fund projects that will work with young people in areas of high need and deprivation, and where there are minimal services or activities available for young people. </w:t>
      </w:r>
      <w:r w:rsidR="00AE555F" w:rsidRPr="00F95DFC">
        <w:rPr>
          <w:rFonts w:cs="Arial"/>
        </w:rPr>
        <w:t>We would expect applicants to demonstrate the need of the young people they will work with, based on indices of deprivation, unemployment and other measures as they see fit.</w:t>
      </w:r>
    </w:p>
    <w:p w14:paraId="031FA0C5" w14:textId="77777777" w:rsidR="009E4BCE" w:rsidRDefault="009E4BCE" w:rsidP="006E02BF">
      <w:pPr>
        <w:rPr>
          <w:rFonts w:cs="Arial"/>
          <w:b/>
          <w:sz w:val="24"/>
          <w:szCs w:val="24"/>
        </w:rPr>
      </w:pPr>
    </w:p>
    <w:p w14:paraId="7A2206A4" w14:textId="32C0AAD8" w:rsidR="006E02BF" w:rsidRDefault="006E02BF" w:rsidP="006E02BF">
      <w:pPr>
        <w:rPr>
          <w:rFonts w:cs="Arial"/>
          <w:b/>
          <w:sz w:val="24"/>
          <w:szCs w:val="24"/>
        </w:rPr>
      </w:pPr>
      <w:r>
        <w:rPr>
          <w:rFonts w:cs="Arial"/>
          <w:b/>
          <w:sz w:val="24"/>
          <w:szCs w:val="24"/>
        </w:rPr>
        <w:t>Engaging the ‘</w:t>
      </w:r>
      <w:r w:rsidR="00032216">
        <w:rPr>
          <w:rFonts w:cs="Arial"/>
          <w:b/>
          <w:sz w:val="24"/>
          <w:szCs w:val="24"/>
        </w:rPr>
        <w:t>reluctant</w:t>
      </w:r>
      <w:r>
        <w:rPr>
          <w:rFonts w:cs="Arial"/>
          <w:b/>
          <w:sz w:val="24"/>
          <w:szCs w:val="24"/>
        </w:rPr>
        <w:t>’</w:t>
      </w:r>
      <w:r w:rsidR="00032216">
        <w:rPr>
          <w:rFonts w:cs="Arial"/>
          <w:b/>
          <w:sz w:val="24"/>
          <w:szCs w:val="24"/>
        </w:rPr>
        <w:t xml:space="preserve"> young people</w:t>
      </w:r>
      <w:r>
        <w:rPr>
          <w:rFonts w:cs="Arial"/>
          <w:b/>
          <w:sz w:val="24"/>
          <w:szCs w:val="24"/>
        </w:rPr>
        <w:t xml:space="preserve"> </w:t>
      </w:r>
    </w:p>
    <w:p w14:paraId="0665C348" w14:textId="77777777" w:rsidR="006E02BF" w:rsidRPr="008A289E" w:rsidRDefault="006E02BF" w:rsidP="006E02BF">
      <w:pPr>
        <w:rPr>
          <w:rFonts w:cs="Arial"/>
        </w:rPr>
      </w:pPr>
      <w:r w:rsidRPr="008A289E">
        <w:rPr>
          <w:rFonts w:cs="Arial"/>
        </w:rPr>
        <w:lastRenderedPageBreak/>
        <w:t xml:space="preserve">Successful projects will be expected to demonstrate they understand and have a track record of successfully engaging this cohort through a range of activity: </w:t>
      </w:r>
    </w:p>
    <w:p w14:paraId="090164D2" w14:textId="77777777" w:rsidR="006E02BF" w:rsidRPr="008A289E" w:rsidRDefault="006E02BF" w:rsidP="006E02BF">
      <w:pPr>
        <w:pStyle w:val="ListParagraph"/>
        <w:numPr>
          <w:ilvl w:val="0"/>
          <w:numId w:val="9"/>
        </w:numPr>
        <w:spacing w:after="0" w:line="240" w:lineRule="auto"/>
        <w:rPr>
          <w:rFonts w:cs="Arial"/>
        </w:rPr>
      </w:pPr>
      <w:r w:rsidRPr="008A289E">
        <w:rPr>
          <w:rFonts w:cs="Arial"/>
        </w:rPr>
        <w:t xml:space="preserve">Outreach – we would expect funded projects to invest time and effort in finding young people </w:t>
      </w:r>
      <w:r>
        <w:rPr>
          <w:rFonts w:cs="Arial"/>
        </w:rPr>
        <w:t xml:space="preserve">that are not currently engaged with their organisation </w:t>
      </w:r>
      <w:r w:rsidRPr="008A289E">
        <w:rPr>
          <w:rFonts w:cs="Arial"/>
        </w:rPr>
        <w:t>o</w:t>
      </w:r>
      <w:r>
        <w:rPr>
          <w:rFonts w:cs="Arial"/>
        </w:rPr>
        <w:t>n their own turf, whether that is</w:t>
      </w:r>
      <w:r w:rsidRPr="008A289E">
        <w:rPr>
          <w:rFonts w:cs="Arial"/>
        </w:rPr>
        <w:t xml:space="preserve"> in geographic locations or through targeted social media</w:t>
      </w:r>
    </w:p>
    <w:p w14:paraId="15858098" w14:textId="77777777" w:rsidR="006E02BF" w:rsidRPr="008A289E" w:rsidRDefault="006E02BF" w:rsidP="006E02BF">
      <w:pPr>
        <w:pStyle w:val="ListParagraph"/>
        <w:numPr>
          <w:ilvl w:val="0"/>
          <w:numId w:val="9"/>
        </w:numPr>
        <w:spacing w:after="0" w:line="240" w:lineRule="auto"/>
        <w:rPr>
          <w:rFonts w:cs="Arial"/>
        </w:rPr>
      </w:pPr>
      <w:r w:rsidRPr="008A289E">
        <w:rPr>
          <w:rFonts w:cs="Arial"/>
        </w:rPr>
        <w:t xml:space="preserve">Prioritising peer support and staff with similar </w:t>
      </w:r>
      <w:r>
        <w:rPr>
          <w:rFonts w:cs="Arial"/>
        </w:rPr>
        <w:t>l</w:t>
      </w:r>
      <w:r w:rsidRPr="008A289E">
        <w:rPr>
          <w:rFonts w:cs="Arial"/>
        </w:rPr>
        <w:t xml:space="preserve">ived </w:t>
      </w:r>
      <w:r>
        <w:rPr>
          <w:rFonts w:cs="Arial"/>
        </w:rPr>
        <w:t>e</w:t>
      </w:r>
      <w:r w:rsidRPr="008A289E">
        <w:rPr>
          <w:rFonts w:cs="Arial"/>
        </w:rPr>
        <w:t>xperience in their project activity</w:t>
      </w:r>
    </w:p>
    <w:p w14:paraId="3DA2F274" w14:textId="7E768876" w:rsidR="006E02BF" w:rsidRPr="008A289E" w:rsidRDefault="006E02BF" w:rsidP="006E02BF">
      <w:pPr>
        <w:pStyle w:val="ListParagraph"/>
        <w:numPr>
          <w:ilvl w:val="0"/>
          <w:numId w:val="9"/>
        </w:numPr>
        <w:spacing w:after="0" w:line="240" w:lineRule="auto"/>
        <w:rPr>
          <w:rFonts w:cs="Arial"/>
        </w:rPr>
      </w:pPr>
      <w:r w:rsidRPr="008A289E">
        <w:rPr>
          <w:rFonts w:cs="Arial"/>
        </w:rPr>
        <w:t xml:space="preserve">Strong investment in the value of friendship and friendship groups </w:t>
      </w:r>
    </w:p>
    <w:p w14:paraId="2F3C1E90" w14:textId="245E0BAF" w:rsidR="006E02BF" w:rsidRPr="008A289E" w:rsidRDefault="006E02BF" w:rsidP="006E02BF">
      <w:pPr>
        <w:pStyle w:val="ListParagraph"/>
        <w:numPr>
          <w:ilvl w:val="0"/>
          <w:numId w:val="9"/>
        </w:numPr>
        <w:spacing w:after="0" w:line="240" w:lineRule="auto"/>
        <w:rPr>
          <w:rFonts w:cs="Arial"/>
        </w:rPr>
      </w:pPr>
      <w:r w:rsidRPr="008A289E">
        <w:rPr>
          <w:rFonts w:cs="Arial"/>
        </w:rPr>
        <w:t>Effective and innovative use of social media threaded throughout activity</w:t>
      </w:r>
    </w:p>
    <w:p w14:paraId="306D4CA9" w14:textId="77777777" w:rsidR="006E02BF" w:rsidRPr="008A289E" w:rsidRDefault="006E02BF" w:rsidP="006E02BF">
      <w:pPr>
        <w:pStyle w:val="ListParagraph"/>
        <w:numPr>
          <w:ilvl w:val="0"/>
          <w:numId w:val="9"/>
        </w:numPr>
        <w:spacing w:after="0" w:line="240" w:lineRule="auto"/>
        <w:rPr>
          <w:rFonts w:cs="Arial"/>
        </w:rPr>
      </w:pPr>
      <w:r w:rsidRPr="008A289E">
        <w:rPr>
          <w:rFonts w:cs="Arial"/>
        </w:rPr>
        <w:t xml:space="preserve">Creating and maintaining trusting relationships with the targeted cohort – whether directly or in partnership with other trusted organisation/business/enterprise </w:t>
      </w:r>
    </w:p>
    <w:p w14:paraId="6C22BAC5" w14:textId="77777777" w:rsidR="006E02BF" w:rsidRPr="008A289E" w:rsidRDefault="006E02BF" w:rsidP="006E02BF">
      <w:pPr>
        <w:pStyle w:val="ListParagraph"/>
        <w:numPr>
          <w:ilvl w:val="0"/>
          <w:numId w:val="9"/>
        </w:numPr>
        <w:spacing w:after="0" w:line="240" w:lineRule="auto"/>
        <w:rPr>
          <w:rFonts w:cs="Arial"/>
        </w:rPr>
      </w:pPr>
      <w:r w:rsidRPr="008A289E">
        <w:rPr>
          <w:rFonts w:cs="Arial"/>
        </w:rPr>
        <w:t xml:space="preserve">Use of incentives to attract young people, such as activities they may not otherwise have access to </w:t>
      </w:r>
    </w:p>
    <w:p w14:paraId="0B640D6F" w14:textId="46F2F2F1" w:rsidR="006E02BF" w:rsidRPr="008A289E" w:rsidRDefault="006E02BF" w:rsidP="006E02BF">
      <w:pPr>
        <w:pStyle w:val="ListParagraph"/>
        <w:numPr>
          <w:ilvl w:val="0"/>
          <w:numId w:val="9"/>
        </w:numPr>
        <w:spacing w:after="0" w:line="240" w:lineRule="auto"/>
      </w:pPr>
      <w:r w:rsidRPr="008A289E">
        <w:rPr>
          <w:rFonts w:cs="Arial"/>
        </w:rPr>
        <w:t>Use of creative arts like music, or spoken word</w:t>
      </w:r>
      <w:r w:rsidR="00E16A9F">
        <w:rPr>
          <w:rFonts w:cs="Arial"/>
        </w:rPr>
        <w:t>,</w:t>
      </w:r>
      <w:r w:rsidRPr="008A289E">
        <w:rPr>
          <w:rFonts w:cs="Arial"/>
        </w:rPr>
        <w:t xml:space="preserve"> to engage and build the confidence of young people, and help build effective relationships </w:t>
      </w:r>
    </w:p>
    <w:p w14:paraId="3C35C85B" w14:textId="77777777" w:rsidR="006E02BF" w:rsidRDefault="006E02BF" w:rsidP="006E02BF">
      <w:pPr>
        <w:rPr>
          <w:rFonts w:cs="Arial"/>
          <w:sz w:val="24"/>
          <w:szCs w:val="24"/>
        </w:rPr>
      </w:pPr>
    </w:p>
    <w:p w14:paraId="765430CF" w14:textId="77777777" w:rsidR="006E02BF" w:rsidRPr="005B535F" w:rsidRDefault="006E02BF" w:rsidP="006E02BF">
      <w:pPr>
        <w:rPr>
          <w:rFonts w:cs="Arial"/>
          <w:b/>
          <w:sz w:val="24"/>
          <w:szCs w:val="24"/>
        </w:rPr>
      </w:pPr>
      <w:r w:rsidRPr="005B535F">
        <w:rPr>
          <w:rFonts w:cs="Arial"/>
          <w:b/>
          <w:sz w:val="24"/>
          <w:szCs w:val="24"/>
        </w:rPr>
        <w:t xml:space="preserve">Types of </w:t>
      </w:r>
      <w:r>
        <w:rPr>
          <w:rFonts w:cs="Arial"/>
          <w:b/>
          <w:sz w:val="24"/>
          <w:szCs w:val="24"/>
        </w:rPr>
        <w:t xml:space="preserve">projects and </w:t>
      </w:r>
      <w:r w:rsidRPr="005B535F">
        <w:rPr>
          <w:rFonts w:cs="Arial"/>
          <w:b/>
          <w:sz w:val="24"/>
          <w:szCs w:val="24"/>
        </w:rPr>
        <w:t>youth social action activity</w:t>
      </w:r>
    </w:p>
    <w:p w14:paraId="16E168AB" w14:textId="22767E53" w:rsidR="006E02BF" w:rsidRPr="008A289E" w:rsidRDefault="00E16A9F" w:rsidP="006E02BF">
      <w:pPr>
        <w:rPr>
          <w:rFonts w:cs="Arial"/>
        </w:rPr>
      </w:pPr>
      <w:r>
        <w:rPr>
          <w:rFonts w:cs="Arial"/>
        </w:rPr>
        <w:t xml:space="preserve">Youth social action should be youth led, but the young people who helped us co-develop this initiative were most interested in activity focusing on the following areas: </w:t>
      </w:r>
    </w:p>
    <w:p w14:paraId="60791826" w14:textId="77777777" w:rsidR="006E02BF" w:rsidRPr="008A289E" w:rsidRDefault="006E02BF" w:rsidP="006E02BF">
      <w:pPr>
        <w:pStyle w:val="ListParagraph"/>
        <w:numPr>
          <w:ilvl w:val="0"/>
          <w:numId w:val="10"/>
        </w:numPr>
        <w:spacing w:after="0" w:line="240" w:lineRule="auto"/>
        <w:rPr>
          <w:rFonts w:cs="Arial"/>
        </w:rPr>
      </w:pPr>
      <w:r w:rsidRPr="008A289E">
        <w:rPr>
          <w:rFonts w:cs="Arial"/>
        </w:rPr>
        <w:t>Mental health</w:t>
      </w:r>
    </w:p>
    <w:p w14:paraId="20A05435" w14:textId="77777777" w:rsidR="006E02BF" w:rsidRPr="008A289E" w:rsidRDefault="006E02BF" w:rsidP="006E02BF">
      <w:pPr>
        <w:pStyle w:val="ListParagraph"/>
        <w:numPr>
          <w:ilvl w:val="0"/>
          <w:numId w:val="10"/>
        </w:numPr>
        <w:spacing w:after="0" w:line="240" w:lineRule="auto"/>
        <w:rPr>
          <w:rFonts w:cs="Arial"/>
        </w:rPr>
      </w:pPr>
      <w:r w:rsidRPr="008A289E">
        <w:rPr>
          <w:rFonts w:cs="Arial"/>
        </w:rPr>
        <w:t>Children in care, or those who have left care</w:t>
      </w:r>
    </w:p>
    <w:p w14:paraId="41CB2608" w14:textId="77777777" w:rsidR="006E02BF" w:rsidRPr="008A289E" w:rsidRDefault="006E02BF" w:rsidP="006E02BF">
      <w:pPr>
        <w:pStyle w:val="ListParagraph"/>
        <w:numPr>
          <w:ilvl w:val="0"/>
          <w:numId w:val="10"/>
        </w:numPr>
        <w:spacing w:after="0" w:line="240" w:lineRule="auto"/>
        <w:rPr>
          <w:rFonts w:cs="Arial"/>
        </w:rPr>
      </w:pPr>
      <w:r w:rsidRPr="008A289E">
        <w:rPr>
          <w:rFonts w:cs="Arial"/>
        </w:rPr>
        <w:t>Homelessness</w:t>
      </w:r>
    </w:p>
    <w:p w14:paraId="297EE443" w14:textId="77777777" w:rsidR="006E02BF" w:rsidRPr="008A289E" w:rsidRDefault="006E02BF" w:rsidP="006E02BF">
      <w:pPr>
        <w:pStyle w:val="ListParagraph"/>
        <w:numPr>
          <w:ilvl w:val="0"/>
          <w:numId w:val="10"/>
        </w:numPr>
        <w:spacing w:after="0" w:line="240" w:lineRule="auto"/>
        <w:rPr>
          <w:rFonts w:cs="Arial"/>
        </w:rPr>
      </w:pPr>
      <w:r w:rsidRPr="008A289E">
        <w:rPr>
          <w:rFonts w:cs="Arial"/>
        </w:rPr>
        <w:t>LGBTQ+</w:t>
      </w:r>
    </w:p>
    <w:p w14:paraId="0407B2A3" w14:textId="77777777" w:rsidR="006E02BF" w:rsidRPr="008A289E" w:rsidRDefault="006E02BF" w:rsidP="006E02BF">
      <w:pPr>
        <w:rPr>
          <w:rFonts w:cs="Arial"/>
        </w:rPr>
      </w:pPr>
    </w:p>
    <w:p w14:paraId="365CD7F4" w14:textId="77777777" w:rsidR="006E02BF" w:rsidRPr="008A289E" w:rsidRDefault="006E02BF" w:rsidP="006E02BF">
      <w:pPr>
        <w:rPr>
          <w:rFonts w:cs="Arial"/>
        </w:rPr>
      </w:pPr>
      <w:r w:rsidRPr="008A289E">
        <w:rPr>
          <w:rFonts w:cs="Arial"/>
        </w:rPr>
        <w:t>Types of activity they proposed could sit under these topics fell into three areas, which may apply across all topics, or just one:</w:t>
      </w:r>
    </w:p>
    <w:p w14:paraId="22D58316" w14:textId="77777777" w:rsidR="006E02BF" w:rsidRPr="008A289E" w:rsidRDefault="006E02BF" w:rsidP="006E02BF">
      <w:pPr>
        <w:pStyle w:val="ListParagraph"/>
        <w:numPr>
          <w:ilvl w:val="0"/>
          <w:numId w:val="11"/>
        </w:numPr>
        <w:spacing w:after="0" w:line="240" w:lineRule="auto"/>
        <w:rPr>
          <w:rFonts w:cs="Arial"/>
        </w:rPr>
      </w:pPr>
      <w:r w:rsidRPr="008A289E">
        <w:rPr>
          <w:rFonts w:cs="Arial"/>
        </w:rPr>
        <w:t>Awareness and education</w:t>
      </w:r>
    </w:p>
    <w:p w14:paraId="7412957E" w14:textId="77777777" w:rsidR="006E02BF" w:rsidRPr="008A289E" w:rsidRDefault="006E02BF" w:rsidP="006E02BF">
      <w:pPr>
        <w:pStyle w:val="ListParagraph"/>
        <w:numPr>
          <w:ilvl w:val="0"/>
          <w:numId w:val="11"/>
        </w:numPr>
        <w:spacing w:after="0" w:line="240" w:lineRule="auto"/>
        <w:rPr>
          <w:rFonts w:cs="Arial"/>
        </w:rPr>
      </w:pPr>
      <w:r w:rsidRPr="008A289E">
        <w:rPr>
          <w:rFonts w:cs="Arial"/>
        </w:rPr>
        <w:t>Handling change</w:t>
      </w:r>
    </w:p>
    <w:p w14:paraId="07FDECF3" w14:textId="77777777" w:rsidR="006E02BF" w:rsidRPr="008A289E" w:rsidRDefault="006E02BF" w:rsidP="006E02BF">
      <w:pPr>
        <w:pStyle w:val="ListParagraph"/>
        <w:numPr>
          <w:ilvl w:val="0"/>
          <w:numId w:val="11"/>
        </w:numPr>
        <w:spacing w:after="0" w:line="240" w:lineRule="auto"/>
        <w:rPr>
          <w:rFonts w:cs="Arial"/>
        </w:rPr>
      </w:pPr>
      <w:r w:rsidRPr="008A289E">
        <w:rPr>
          <w:rFonts w:cs="Arial"/>
        </w:rPr>
        <w:t>Support at the right time</w:t>
      </w:r>
    </w:p>
    <w:p w14:paraId="3377E897" w14:textId="77777777" w:rsidR="006E02BF" w:rsidRPr="008A289E" w:rsidRDefault="006E02BF" w:rsidP="006E02BF">
      <w:pPr>
        <w:ind w:left="360"/>
        <w:rPr>
          <w:rFonts w:cs="Arial"/>
        </w:rPr>
      </w:pPr>
    </w:p>
    <w:p w14:paraId="4126E8C3" w14:textId="71663080" w:rsidR="006E02BF" w:rsidRPr="00032216" w:rsidRDefault="00AE555F" w:rsidP="00F95DFC">
      <w:pPr>
        <w:rPr>
          <w:rFonts w:cs="Arial"/>
        </w:rPr>
      </w:pPr>
      <w:r>
        <w:rPr>
          <w:rFonts w:cs="Arial"/>
        </w:rPr>
        <w:t>Young people</w:t>
      </w:r>
      <w:r w:rsidRPr="00032216">
        <w:rPr>
          <w:rFonts w:cs="Arial"/>
        </w:rPr>
        <w:t xml:space="preserve"> </w:t>
      </w:r>
      <w:r w:rsidR="006E02BF" w:rsidRPr="00032216">
        <w:rPr>
          <w:rFonts w:cs="Arial"/>
        </w:rPr>
        <w:t>expected youth social action to be developed, led, and managed by young people</w:t>
      </w:r>
      <w:r>
        <w:rPr>
          <w:rFonts w:cs="Arial"/>
        </w:rPr>
        <w:t xml:space="preserve">, and suggested activities including the following: </w:t>
      </w:r>
      <w:r w:rsidR="006E02BF" w:rsidRPr="00032216">
        <w:rPr>
          <w:rFonts w:cs="Arial"/>
        </w:rPr>
        <w:t xml:space="preserve">Young people developing a local music festival with a focus on raising awareness of youth mental health or youth homelessness. The core group of young people would be involved in fund raising for the event and securing sponsorship, organising the event, volunteering, researching the social issue. This was seen as an ambitious but exciting and innovative idea which, if targeted effectively, would attract a range of young people. </w:t>
      </w:r>
    </w:p>
    <w:p w14:paraId="0CBC4C85" w14:textId="77777777" w:rsidR="006E02BF" w:rsidRPr="00032216" w:rsidRDefault="006E02BF" w:rsidP="006E02BF">
      <w:pPr>
        <w:pStyle w:val="ListParagraph"/>
        <w:numPr>
          <w:ilvl w:val="0"/>
          <w:numId w:val="14"/>
        </w:numPr>
        <w:spacing w:after="0" w:line="240" w:lineRule="auto"/>
        <w:rPr>
          <w:rFonts w:cs="Arial"/>
        </w:rPr>
      </w:pPr>
      <w:r w:rsidRPr="00032216">
        <w:rPr>
          <w:rFonts w:cs="Arial"/>
        </w:rPr>
        <w:t>A range of creative activity providing peer support to young people in care. Ideas could include straight one to one mentoring, as well as more creative peer support through film making projects, art or spoken work events to explore issues and encourage young people in care to express their thoughts.</w:t>
      </w:r>
    </w:p>
    <w:p w14:paraId="2ED04F54" w14:textId="77777777" w:rsidR="006E02BF" w:rsidRPr="00032216" w:rsidRDefault="006E02BF" w:rsidP="006E02BF">
      <w:pPr>
        <w:pStyle w:val="ListParagraph"/>
        <w:numPr>
          <w:ilvl w:val="0"/>
          <w:numId w:val="14"/>
        </w:numPr>
        <w:spacing w:after="0" w:line="240" w:lineRule="auto"/>
        <w:rPr>
          <w:rFonts w:cs="Arial"/>
          <w:sz w:val="24"/>
          <w:szCs w:val="24"/>
        </w:rPr>
      </w:pPr>
      <w:r w:rsidRPr="00032216">
        <w:rPr>
          <w:rFonts w:cs="Arial"/>
        </w:rPr>
        <w:t>A bus travelling around schools and colleges educating young people on LGBTQ+ issues. The content of the bus would include factual, helpful information and sign posting, as well as creative content about particular case studies and experiences to share and generate conversation.</w:t>
      </w:r>
    </w:p>
    <w:p w14:paraId="4FE8C333" w14:textId="77777777" w:rsidR="00AE555F" w:rsidRDefault="00AE555F" w:rsidP="00F95DFC">
      <w:pPr>
        <w:ind w:left="779"/>
        <w:rPr>
          <w:rFonts w:cs="Arial"/>
        </w:rPr>
      </w:pPr>
    </w:p>
    <w:p w14:paraId="11031C10" w14:textId="46CDE490" w:rsidR="00AE555F" w:rsidRPr="00AE555F" w:rsidRDefault="00AE555F" w:rsidP="00F95DFC">
      <w:pPr>
        <w:rPr>
          <w:rFonts w:cs="Arial"/>
        </w:rPr>
      </w:pPr>
      <w:r w:rsidRPr="00AE555F">
        <w:rPr>
          <w:rFonts w:cs="Arial"/>
        </w:rPr>
        <w:t>Successful applications would reflect the innovative and exciting ideas young people think would be most likely to attract and engage the ‘reluctant’ young people</w:t>
      </w:r>
      <w:r>
        <w:rPr>
          <w:rFonts w:cs="Arial"/>
        </w:rPr>
        <w:t>, though we would not expect applications to show an exact replica of the ideas reference above.</w:t>
      </w:r>
    </w:p>
    <w:p w14:paraId="4673DDD0" w14:textId="77777777" w:rsidR="00742968" w:rsidRDefault="00742968" w:rsidP="00C96DC0">
      <w:pPr>
        <w:rPr>
          <w:i/>
        </w:rPr>
      </w:pPr>
    </w:p>
    <w:p w14:paraId="77B91BD0" w14:textId="77777777" w:rsidR="00E83D71" w:rsidRDefault="00E83D71" w:rsidP="00E83D71">
      <w:pPr>
        <w:rPr>
          <w:b/>
          <w:bCs/>
        </w:rPr>
      </w:pPr>
      <w:r>
        <w:rPr>
          <w:b/>
          <w:bCs/>
        </w:rPr>
        <w:t>Funding available</w:t>
      </w:r>
    </w:p>
    <w:p w14:paraId="136D00E9" w14:textId="43E54DBC" w:rsidR="00E83D71" w:rsidRDefault="002E4586" w:rsidP="00E83D71">
      <w:pPr>
        <w:rPr>
          <w:rFonts w:cs="Arial"/>
        </w:rPr>
      </w:pPr>
      <w:r>
        <w:rPr>
          <w:rFonts w:cs="Arial"/>
        </w:rPr>
        <w:t xml:space="preserve">Funding is available for grants of </w:t>
      </w:r>
      <w:proofErr w:type="gramStart"/>
      <w:r>
        <w:rPr>
          <w:rFonts w:cs="Arial"/>
        </w:rPr>
        <w:t xml:space="preserve">between £20,000 to £50,000 </w:t>
      </w:r>
      <w:r w:rsidR="00F95DFC">
        <w:rPr>
          <w:rFonts w:cs="Arial"/>
        </w:rPr>
        <w:t xml:space="preserve">per year </w:t>
      </w:r>
      <w:r>
        <w:rPr>
          <w:rFonts w:cs="Arial"/>
        </w:rPr>
        <w:t xml:space="preserve">for up to three years </w:t>
      </w:r>
      <w:r w:rsidR="00E83D71">
        <w:rPr>
          <w:rFonts w:cs="Arial"/>
        </w:rPr>
        <w:t>(with a maximum of £</w:t>
      </w:r>
      <w:r>
        <w:rPr>
          <w:rFonts w:cs="Arial"/>
        </w:rPr>
        <w:t>1</w:t>
      </w:r>
      <w:r w:rsidR="00E83D71">
        <w:rPr>
          <w:rFonts w:cs="Arial"/>
        </w:rPr>
        <w:t xml:space="preserve">50,000 </w:t>
      </w:r>
      <w:r>
        <w:rPr>
          <w:rFonts w:cs="Arial"/>
        </w:rPr>
        <w:t>in total</w:t>
      </w:r>
      <w:r w:rsidR="00E83D71">
        <w:rPr>
          <w:rFonts w:cs="Arial"/>
        </w:rPr>
        <w:t>)</w:t>
      </w:r>
      <w:proofErr w:type="gramEnd"/>
      <w:r>
        <w:rPr>
          <w:rFonts w:cs="Arial"/>
        </w:rPr>
        <w:t xml:space="preserve">. </w:t>
      </w:r>
      <w:r w:rsidR="00F918A4">
        <w:rPr>
          <w:rFonts w:cs="Arial"/>
        </w:rPr>
        <w:t xml:space="preserve">We would expect to see a range of applicant sizes, so projects are </w:t>
      </w:r>
      <w:r w:rsidR="00F918A4">
        <w:rPr>
          <w:rFonts w:cs="Arial"/>
        </w:rPr>
        <w:lastRenderedPageBreak/>
        <w:t>strongly encouraged to apply for funding proportionate to their size and structure.</w:t>
      </w:r>
      <w:r>
        <w:rPr>
          <w:rFonts w:cs="Arial"/>
        </w:rPr>
        <w:t xml:space="preserve"> </w:t>
      </w:r>
      <w:r w:rsidR="00AE555F">
        <w:rPr>
          <w:rFonts w:cs="Arial"/>
        </w:rPr>
        <w:t xml:space="preserve"> </w:t>
      </w:r>
      <w:r w:rsidR="00E83D71">
        <w:rPr>
          <w:rFonts w:cs="Arial"/>
        </w:rPr>
        <w:t xml:space="preserve">We expect to make </w:t>
      </w:r>
      <w:r w:rsidR="00AE555F">
        <w:rPr>
          <w:rFonts w:cs="Arial"/>
        </w:rPr>
        <w:t>15-30</w:t>
      </w:r>
      <w:r w:rsidR="00E83D71">
        <w:rPr>
          <w:rFonts w:cs="Arial"/>
        </w:rPr>
        <w:t xml:space="preserve"> grants </w:t>
      </w:r>
      <w:r w:rsidR="00AE555F">
        <w:rPr>
          <w:rFonts w:cs="Arial"/>
        </w:rPr>
        <w:t>in total</w:t>
      </w:r>
      <w:r w:rsidR="00E83D71">
        <w:rPr>
          <w:rFonts w:cs="Arial"/>
        </w:rPr>
        <w:t xml:space="preserve">. </w:t>
      </w:r>
      <w:r w:rsidR="00F918A4">
        <w:rPr>
          <w:rFonts w:cs="Arial"/>
        </w:rPr>
        <w:t>Of the total amount available £400,000 is available for grants in Scotland, Wales and Northern Ireland.</w:t>
      </w:r>
    </w:p>
    <w:p w14:paraId="57C8B858" w14:textId="77777777" w:rsidR="00E83D71" w:rsidRDefault="00E83D71" w:rsidP="00E83D71">
      <w:pPr>
        <w:rPr>
          <w:rFonts w:cs="Arial"/>
        </w:rPr>
      </w:pPr>
    </w:p>
    <w:p w14:paraId="4A54EFAB" w14:textId="5D9FB290" w:rsidR="00E83D71" w:rsidRDefault="00E83D71" w:rsidP="00E83D71">
      <w:pPr>
        <w:rPr>
          <w:rFonts w:cs="Arial"/>
        </w:rPr>
      </w:pPr>
      <w:r>
        <w:rPr>
          <w:rFonts w:cs="Arial"/>
        </w:rPr>
        <w:t xml:space="preserve">In exceptional circumstances and where there is clear broader strategic value, we may consider making a larger grant of up to a total of £250,000. Requests to apply for this larger amount are welcome by invitation only and following a discussion with Comic Relief. Discussions will be held by phone on </w:t>
      </w:r>
      <w:r w:rsidR="002E4586">
        <w:rPr>
          <w:rFonts w:cs="Arial"/>
        </w:rPr>
        <w:t>24</w:t>
      </w:r>
      <w:r w:rsidR="002E4586" w:rsidRPr="00F95DFC">
        <w:rPr>
          <w:rFonts w:cs="Arial"/>
          <w:vertAlign w:val="superscript"/>
        </w:rPr>
        <w:t>th</w:t>
      </w:r>
      <w:r w:rsidR="002E4586">
        <w:rPr>
          <w:rFonts w:cs="Arial"/>
        </w:rPr>
        <w:t xml:space="preserve"> and 27</w:t>
      </w:r>
      <w:r w:rsidR="002E4586" w:rsidRPr="00F95DFC">
        <w:rPr>
          <w:rFonts w:cs="Arial"/>
          <w:vertAlign w:val="superscript"/>
        </w:rPr>
        <w:t>th</w:t>
      </w:r>
      <w:r w:rsidR="002E4586">
        <w:rPr>
          <w:rFonts w:cs="Arial"/>
        </w:rPr>
        <w:t xml:space="preserve"> April, 2-5pm </w:t>
      </w:r>
      <w:r>
        <w:rPr>
          <w:rFonts w:cs="Arial"/>
        </w:rPr>
        <w:t xml:space="preserve">and can be arranged by emailing </w:t>
      </w:r>
      <w:hyperlink r:id="rId9" w:history="1">
        <w:r w:rsidRPr="006B388C">
          <w:rPr>
            <w:rStyle w:val="Hyperlink"/>
            <w:rFonts w:cs="Arial"/>
          </w:rPr>
          <w:t>grantsinfo@comicrelief.com</w:t>
        </w:r>
      </w:hyperlink>
      <w:r>
        <w:rPr>
          <w:rFonts w:cs="Arial"/>
        </w:rPr>
        <w:t xml:space="preserve">. We </w:t>
      </w:r>
      <w:r w:rsidR="00F918A4">
        <w:rPr>
          <w:rFonts w:cs="Arial"/>
        </w:rPr>
        <w:t>would</w:t>
      </w:r>
      <w:r>
        <w:rPr>
          <w:rFonts w:cs="Arial"/>
        </w:rPr>
        <w:t xml:space="preserve"> make no more than two of these larger grants. </w:t>
      </w:r>
    </w:p>
    <w:p w14:paraId="2CD4B88F" w14:textId="77777777" w:rsidR="00E83D71" w:rsidRPr="00032216" w:rsidRDefault="00E83D71" w:rsidP="00C96DC0">
      <w:pPr>
        <w:rPr>
          <w:i/>
        </w:rPr>
      </w:pPr>
    </w:p>
    <w:p w14:paraId="66115A50" w14:textId="77777777" w:rsidR="00407EA7" w:rsidRPr="00032216" w:rsidRDefault="00C96DC0" w:rsidP="00C96DC0">
      <w:pPr>
        <w:rPr>
          <w:b/>
          <w:bCs/>
        </w:rPr>
      </w:pPr>
      <w:r w:rsidRPr="00032216">
        <w:rPr>
          <w:b/>
          <w:bCs/>
        </w:rPr>
        <w:t xml:space="preserve">Eligibility </w:t>
      </w:r>
    </w:p>
    <w:p w14:paraId="477CB71A" w14:textId="255C82EA" w:rsidR="009E4BCE" w:rsidRDefault="009E4BCE" w:rsidP="009E4BCE">
      <w:pPr>
        <w:jc w:val="both"/>
        <w:rPr>
          <w:bCs/>
        </w:rPr>
      </w:pPr>
      <w:r w:rsidRPr="004E34E1">
        <w:rPr>
          <w:bCs/>
        </w:rPr>
        <w:t>Organisations applying to this initiative must meet Comic Relief’s general eligibility requirements.</w:t>
      </w:r>
      <w:r w:rsidR="00AA41FD">
        <w:rPr>
          <w:bCs/>
        </w:rPr>
        <w:t xml:space="preserve"> Please read our FAQs</w:t>
      </w:r>
      <w:r>
        <w:rPr>
          <w:bCs/>
        </w:rPr>
        <w:t xml:space="preserve"> </w:t>
      </w:r>
      <w:r w:rsidR="00AA41FD">
        <w:rPr>
          <w:bCs/>
        </w:rPr>
        <w:t>and Grant-making policies</w:t>
      </w:r>
      <w:r>
        <w:rPr>
          <w:bCs/>
        </w:rPr>
        <w:t>.</w:t>
      </w:r>
      <w:r w:rsidRPr="004E34E1">
        <w:rPr>
          <w:bCs/>
        </w:rPr>
        <w:t xml:space="preserve"> In addition</w:t>
      </w:r>
      <w:r>
        <w:rPr>
          <w:bCs/>
        </w:rPr>
        <w:t xml:space="preserve"> we will prioritise organisations that</w:t>
      </w:r>
      <w:r w:rsidRPr="004E34E1">
        <w:rPr>
          <w:bCs/>
        </w:rPr>
        <w:t>:</w:t>
      </w:r>
    </w:p>
    <w:p w14:paraId="04495726" w14:textId="77777777" w:rsidR="006E02BF" w:rsidRPr="009E4BCE" w:rsidRDefault="006E02BF" w:rsidP="00C96DC0">
      <w:pPr>
        <w:rPr>
          <w:b/>
        </w:rPr>
      </w:pPr>
    </w:p>
    <w:p w14:paraId="118FCF95" w14:textId="1CA5F136" w:rsidR="006E02BF" w:rsidRPr="008A289E" w:rsidRDefault="009E4BCE" w:rsidP="006E02BF">
      <w:pPr>
        <w:pStyle w:val="ListParagraph"/>
        <w:numPr>
          <w:ilvl w:val="0"/>
          <w:numId w:val="12"/>
        </w:numPr>
        <w:spacing w:after="0" w:line="276" w:lineRule="auto"/>
        <w:rPr>
          <w:rFonts w:eastAsia="Times New Roman" w:cs="Arial"/>
        </w:rPr>
      </w:pPr>
      <w:r>
        <w:rPr>
          <w:rFonts w:eastAsia="Times New Roman" w:cs="Arial"/>
        </w:rPr>
        <w:t xml:space="preserve">Have a strong track record of </w:t>
      </w:r>
      <w:r w:rsidR="006E02BF" w:rsidRPr="00032216">
        <w:rPr>
          <w:rFonts w:eastAsia="Times New Roman" w:cs="Arial"/>
        </w:rPr>
        <w:t>working with young people in areas</w:t>
      </w:r>
      <w:r w:rsidR="006E02BF" w:rsidRPr="008A289E">
        <w:rPr>
          <w:rFonts w:eastAsia="Times New Roman" w:cs="Arial"/>
        </w:rPr>
        <w:t xml:space="preserve"> of deprivation and poverty</w:t>
      </w:r>
    </w:p>
    <w:p w14:paraId="551B3DAD" w14:textId="5BE29541" w:rsidR="006E02BF" w:rsidRPr="008A289E" w:rsidRDefault="009E4BCE" w:rsidP="006E02BF">
      <w:pPr>
        <w:pStyle w:val="ListParagraph"/>
        <w:numPr>
          <w:ilvl w:val="0"/>
          <w:numId w:val="12"/>
        </w:numPr>
        <w:spacing w:after="0" w:line="276" w:lineRule="auto"/>
        <w:rPr>
          <w:rFonts w:eastAsia="Times New Roman" w:cs="Arial"/>
        </w:rPr>
      </w:pPr>
      <w:r>
        <w:rPr>
          <w:rFonts w:eastAsia="Times New Roman" w:cs="Arial"/>
        </w:rPr>
        <w:t>Can</w:t>
      </w:r>
      <w:r w:rsidR="006E02BF" w:rsidRPr="008A289E">
        <w:rPr>
          <w:rFonts w:eastAsia="Times New Roman" w:cs="Arial"/>
        </w:rPr>
        <w:t xml:space="preserve"> demonstrate the leadership of young people in their organisation, and how young people have helped develop their applications</w:t>
      </w:r>
    </w:p>
    <w:p w14:paraId="1119F8AE" w14:textId="0664A48B" w:rsidR="006E02BF" w:rsidRPr="008A289E" w:rsidRDefault="009E4BCE" w:rsidP="006E02BF">
      <w:pPr>
        <w:pStyle w:val="ListParagraph"/>
        <w:numPr>
          <w:ilvl w:val="0"/>
          <w:numId w:val="12"/>
        </w:numPr>
        <w:spacing w:after="0" w:line="276" w:lineRule="auto"/>
        <w:rPr>
          <w:rFonts w:eastAsia="Times New Roman" w:cs="Arial"/>
        </w:rPr>
      </w:pPr>
      <w:r>
        <w:rPr>
          <w:rFonts w:eastAsia="Times New Roman" w:cs="Arial"/>
        </w:rPr>
        <w:t xml:space="preserve">Have </w:t>
      </w:r>
      <w:r w:rsidRPr="008A289E">
        <w:rPr>
          <w:rFonts w:eastAsia="Times New Roman" w:cs="Arial"/>
        </w:rPr>
        <w:t>engag</w:t>
      </w:r>
      <w:r>
        <w:rPr>
          <w:rFonts w:eastAsia="Times New Roman" w:cs="Arial"/>
        </w:rPr>
        <w:t xml:space="preserve">ed </w:t>
      </w:r>
      <w:r w:rsidR="006E02BF" w:rsidRPr="008A289E">
        <w:rPr>
          <w:rFonts w:eastAsia="Times New Roman" w:cs="Arial"/>
        </w:rPr>
        <w:t xml:space="preserve">with </w:t>
      </w:r>
      <w:r>
        <w:rPr>
          <w:rFonts w:eastAsia="Times New Roman" w:cs="Arial"/>
        </w:rPr>
        <w:t>the</w:t>
      </w:r>
      <w:r w:rsidR="006E02BF" w:rsidRPr="008A289E">
        <w:rPr>
          <w:rFonts w:eastAsia="Times New Roman" w:cs="Arial"/>
        </w:rPr>
        <w:t xml:space="preserve"> young people</w:t>
      </w:r>
      <w:r>
        <w:rPr>
          <w:rFonts w:eastAsia="Times New Roman" w:cs="Arial"/>
        </w:rPr>
        <w:t xml:space="preserve"> would benefit from this work and have </w:t>
      </w:r>
      <w:r w:rsidR="006E02BF" w:rsidRPr="008A289E">
        <w:rPr>
          <w:rFonts w:eastAsia="Times New Roman" w:cs="Arial"/>
        </w:rPr>
        <w:t>demonstrable knowledge and experience of the communities they will be working with</w:t>
      </w:r>
    </w:p>
    <w:p w14:paraId="2C65F517" w14:textId="5E092B41" w:rsidR="006E02BF" w:rsidRPr="008A289E" w:rsidRDefault="009E4BCE" w:rsidP="006E02BF">
      <w:pPr>
        <w:pStyle w:val="ListParagraph"/>
        <w:numPr>
          <w:ilvl w:val="0"/>
          <w:numId w:val="12"/>
        </w:numPr>
        <w:spacing w:after="0" w:line="276" w:lineRule="auto"/>
        <w:rPr>
          <w:rFonts w:eastAsia="Times New Roman" w:cs="Arial"/>
        </w:rPr>
      </w:pPr>
      <w:r>
        <w:rPr>
          <w:rFonts w:eastAsia="Times New Roman" w:cs="Arial"/>
        </w:rPr>
        <w:t xml:space="preserve">Have existing </w:t>
      </w:r>
      <w:r w:rsidR="006E02BF" w:rsidRPr="008A289E">
        <w:rPr>
          <w:rFonts w:eastAsia="Times New Roman" w:cs="Arial"/>
        </w:rPr>
        <w:t>strong working partnership</w:t>
      </w:r>
      <w:r w:rsidR="006E02BF">
        <w:rPr>
          <w:rFonts w:eastAsia="Times New Roman" w:cs="Arial"/>
        </w:rPr>
        <w:t>s</w:t>
      </w:r>
      <w:r w:rsidR="006E02BF" w:rsidRPr="008A289E">
        <w:rPr>
          <w:rFonts w:eastAsia="Times New Roman" w:cs="Arial"/>
        </w:rPr>
        <w:t xml:space="preserve"> with local business, enterprises, or other groups that may be able to help with the outreach and engagement of “the ghosts”</w:t>
      </w:r>
    </w:p>
    <w:p w14:paraId="2E281621" w14:textId="77777777" w:rsidR="00775C0D" w:rsidRDefault="00775C0D" w:rsidP="00C96DC0">
      <w:pPr>
        <w:rPr>
          <w:b/>
          <w:bCs/>
        </w:rPr>
      </w:pPr>
    </w:p>
    <w:p w14:paraId="6E94941B" w14:textId="77777777" w:rsidR="00C96DC0" w:rsidRDefault="00C96DC0" w:rsidP="00C96DC0">
      <w:pPr>
        <w:rPr>
          <w:b/>
          <w:bCs/>
        </w:rPr>
      </w:pPr>
      <w:r>
        <w:rPr>
          <w:b/>
          <w:bCs/>
        </w:rPr>
        <w:t>Key dates</w:t>
      </w:r>
      <w:r w:rsidR="00B7106F">
        <w:rPr>
          <w:b/>
          <w:bCs/>
        </w:rPr>
        <w:t xml:space="preserve"> and process</w:t>
      </w:r>
    </w:p>
    <w:p w14:paraId="2782156C" w14:textId="6CECB32F" w:rsidR="00A46DEB" w:rsidRDefault="00A46DEB" w:rsidP="00A46DEB">
      <w:pPr>
        <w:pStyle w:val="NormalWeb"/>
        <w:spacing w:after="120"/>
        <w:rPr>
          <w:rFonts w:asciiTheme="minorHAnsi" w:eastAsiaTheme="minorHAnsi" w:hAnsiTheme="minorHAnsi"/>
          <w:sz w:val="22"/>
          <w:szCs w:val="22"/>
          <w:lang w:eastAsia="en-US"/>
        </w:rPr>
      </w:pPr>
      <w:r w:rsidRPr="00A46DEB">
        <w:rPr>
          <w:rFonts w:asciiTheme="minorHAnsi" w:eastAsiaTheme="minorHAnsi" w:hAnsiTheme="minorHAnsi"/>
          <w:sz w:val="22"/>
          <w:szCs w:val="22"/>
          <w:lang w:eastAsia="en-US"/>
        </w:rPr>
        <w:t xml:space="preserve">The application process will be will a one stage process and we will be open for proposals from 11th April to midday on 12th May 2017. In the proposal form we will request a short (max three mins) film on the project. </w:t>
      </w:r>
    </w:p>
    <w:p w14:paraId="41E7B6E0" w14:textId="447CAA4C" w:rsidR="00743FAF" w:rsidRPr="00A46DEB" w:rsidRDefault="00743FAF" w:rsidP="00A46DEB">
      <w:pPr>
        <w:pStyle w:val="NormalWeb"/>
        <w:spacing w:after="120"/>
        <w:rPr>
          <w:rFonts w:ascii="Calibri" w:eastAsiaTheme="minorHAnsi" w:hAnsi="Calibri"/>
          <w:sz w:val="22"/>
          <w:szCs w:val="22"/>
          <w:lang w:eastAsia="en-US"/>
        </w:rPr>
      </w:pPr>
      <w:r w:rsidRPr="00A46DEB">
        <w:rPr>
          <w:rFonts w:asciiTheme="minorHAnsi" w:eastAsiaTheme="minorHAnsi" w:hAnsiTheme="minorHAnsi"/>
          <w:sz w:val="22"/>
          <w:szCs w:val="22"/>
          <w:lang w:eastAsia="en-US"/>
        </w:rPr>
        <w:t>Once we</w:t>
      </w:r>
      <w:r w:rsidRPr="00A46DEB">
        <w:rPr>
          <w:rFonts w:ascii="Calibri" w:eastAsiaTheme="minorHAnsi" w:hAnsi="Calibri"/>
          <w:sz w:val="22"/>
          <w:szCs w:val="22"/>
          <w:lang w:eastAsia="en-US"/>
        </w:rPr>
        <w:t xml:space="preserve"> receive your proposal, we’ll initially check whether your organisation and proposal </w:t>
      </w:r>
      <w:r w:rsidR="00A9537C" w:rsidRPr="00A46DEB">
        <w:rPr>
          <w:rFonts w:ascii="Calibri" w:eastAsiaTheme="minorHAnsi" w:hAnsi="Calibri"/>
          <w:sz w:val="22"/>
          <w:szCs w:val="22"/>
          <w:lang w:eastAsia="en-US"/>
        </w:rPr>
        <w:t>are</w:t>
      </w:r>
      <w:r w:rsidRPr="00A46DEB">
        <w:rPr>
          <w:rFonts w:ascii="Calibri" w:eastAsiaTheme="minorHAnsi" w:hAnsi="Calibri"/>
          <w:sz w:val="22"/>
          <w:szCs w:val="22"/>
          <w:lang w:eastAsia="en-US"/>
        </w:rPr>
        <w:t xml:space="preserve"> eligible for funding under this initiative and then shortlist the strongest proposals to go through for a full assessment. </w:t>
      </w:r>
      <w:r w:rsidR="00DB037B" w:rsidRPr="00A46DEB">
        <w:rPr>
          <w:rFonts w:ascii="Calibri" w:eastAsiaTheme="minorHAnsi" w:hAnsi="Calibri"/>
          <w:sz w:val="22"/>
          <w:szCs w:val="22"/>
          <w:lang w:eastAsia="en-US"/>
        </w:rPr>
        <w:t xml:space="preserve">Young people who have co-developed the grants initiative to this stage will help with the shortlisting process. </w:t>
      </w:r>
      <w:r w:rsidRPr="00A46DEB">
        <w:rPr>
          <w:rFonts w:ascii="Calibri" w:eastAsiaTheme="minorHAnsi" w:hAnsi="Calibri"/>
          <w:sz w:val="22"/>
          <w:szCs w:val="22"/>
          <w:lang w:eastAsia="en-US"/>
        </w:rPr>
        <w:t xml:space="preserve">We’ll aim to notify all applicants of our decisions at this stage in </w:t>
      </w:r>
      <w:r w:rsidR="00DB037B" w:rsidRPr="00A46DEB">
        <w:rPr>
          <w:rFonts w:ascii="Calibri" w:eastAsiaTheme="minorHAnsi" w:hAnsi="Calibri"/>
          <w:sz w:val="22"/>
          <w:szCs w:val="22"/>
          <w:lang w:eastAsia="en-US"/>
        </w:rPr>
        <w:t>June 2017</w:t>
      </w:r>
      <w:r w:rsidRPr="00A46DEB">
        <w:rPr>
          <w:rFonts w:ascii="Calibri" w:eastAsiaTheme="minorHAnsi" w:hAnsi="Calibri"/>
          <w:sz w:val="22"/>
          <w:szCs w:val="22"/>
          <w:lang w:eastAsia="en-US"/>
        </w:rPr>
        <w:t>. If your proposal is unsuccessful at this stage, we’ll be unable to provide any additional feedback due to our limited resources.</w:t>
      </w:r>
    </w:p>
    <w:p w14:paraId="15CE27FD" w14:textId="72039EB7" w:rsidR="00A46DEB" w:rsidRDefault="00743FAF" w:rsidP="00A46DEB">
      <w:pPr>
        <w:pStyle w:val="NormalWeb"/>
        <w:spacing w:after="120"/>
        <w:rPr>
          <w:rFonts w:ascii="Calibri" w:eastAsiaTheme="minorHAnsi" w:hAnsi="Calibri"/>
          <w:sz w:val="22"/>
          <w:szCs w:val="22"/>
          <w:lang w:eastAsia="en-US"/>
        </w:rPr>
      </w:pPr>
      <w:r w:rsidRPr="00A46DEB">
        <w:rPr>
          <w:rFonts w:ascii="Calibri" w:eastAsiaTheme="minorHAnsi" w:hAnsi="Calibri"/>
          <w:sz w:val="22"/>
          <w:szCs w:val="22"/>
          <w:lang w:eastAsia="en-US"/>
        </w:rPr>
        <w:t xml:space="preserve">Assessments on the proposals which pass this stage will take place over </w:t>
      </w:r>
      <w:r w:rsidR="00DB037B" w:rsidRPr="00A46DEB">
        <w:rPr>
          <w:rFonts w:ascii="Calibri" w:eastAsiaTheme="minorHAnsi" w:hAnsi="Calibri"/>
          <w:sz w:val="22"/>
          <w:szCs w:val="22"/>
          <w:lang w:eastAsia="en-US"/>
        </w:rPr>
        <w:t>June</w:t>
      </w:r>
      <w:r w:rsidR="00A46DEB">
        <w:rPr>
          <w:rFonts w:ascii="Calibri" w:eastAsiaTheme="minorHAnsi" w:hAnsi="Calibri"/>
          <w:sz w:val="22"/>
          <w:szCs w:val="22"/>
          <w:lang w:eastAsia="en-US"/>
        </w:rPr>
        <w:t xml:space="preserve"> and Ju</w:t>
      </w:r>
      <w:r w:rsidR="00DB037B" w:rsidRPr="00A46DEB">
        <w:rPr>
          <w:rFonts w:ascii="Calibri" w:eastAsiaTheme="minorHAnsi" w:hAnsi="Calibri"/>
          <w:sz w:val="22"/>
          <w:szCs w:val="22"/>
          <w:lang w:eastAsia="en-US"/>
        </w:rPr>
        <w:t>ly 2017</w:t>
      </w:r>
      <w:r w:rsidRPr="00A46DEB">
        <w:rPr>
          <w:rFonts w:ascii="Calibri" w:eastAsiaTheme="minorHAnsi" w:hAnsi="Calibri"/>
          <w:sz w:val="22"/>
          <w:szCs w:val="22"/>
          <w:lang w:eastAsia="en-US"/>
        </w:rPr>
        <w:t xml:space="preserve"> and final decisions will be made by our Grants Committee and Trustees.</w:t>
      </w:r>
      <w:r w:rsidR="00DB037B" w:rsidRPr="00A46DEB">
        <w:rPr>
          <w:rFonts w:ascii="Calibri" w:eastAsiaTheme="minorHAnsi" w:hAnsi="Calibri"/>
          <w:sz w:val="22"/>
          <w:szCs w:val="22"/>
          <w:lang w:eastAsia="en-US"/>
        </w:rPr>
        <w:t xml:space="preserve"> </w:t>
      </w:r>
      <w:r w:rsidR="00A46DEB" w:rsidRPr="00A46DEB">
        <w:rPr>
          <w:rFonts w:ascii="Calibri" w:eastAsiaTheme="minorHAnsi" w:hAnsi="Calibri"/>
          <w:sz w:val="22"/>
          <w:szCs w:val="22"/>
          <w:lang w:eastAsia="en-US"/>
        </w:rPr>
        <w:t>We also expect that young people will conduct interviews on youth leadership during the assessment process.</w:t>
      </w:r>
    </w:p>
    <w:p w14:paraId="25246109" w14:textId="738802EE" w:rsidR="00034CD0" w:rsidRPr="00F95DFC" w:rsidRDefault="00743FAF" w:rsidP="00F95DFC">
      <w:pPr>
        <w:pStyle w:val="NormalWeb"/>
        <w:spacing w:after="120"/>
        <w:rPr>
          <w:rFonts w:asciiTheme="minorHAnsi" w:hAnsiTheme="minorHAnsi"/>
          <w:i/>
        </w:rPr>
      </w:pPr>
      <w:r w:rsidRPr="00F95DFC">
        <w:rPr>
          <w:rFonts w:asciiTheme="minorHAnsi" w:hAnsiTheme="minorHAnsi"/>
          <w:sz w:val="22"/>
          <w:szCs w:val="22"/>
        </w:rPr>
        <w:t xml:space="preserve">We aim to inform all applicants of the final decision in </w:t>
      </w:r>
      <w:r w:rsidR="00034CD0" w:rsidRPr="00F95DFC">
        <w:rPr>
          <w:rFonts w:asciiTheme="minorHAnsi" w:hAnsiTheme="minorHAnsi"/>
          <w:sz w:val="22"/>
          <w:szCs w:val="22"/>
        </w:rPr>
        <w:t xml:space="preserve">early </w:t>
      </w:r>
      <w:r w:rsidR="00DB037B" w:rsidRPr="00F95DFC">
        <w:rPr>
          <w:rFonts w:asciiTheme="minorHAnsi" w:hAnsiTheme="minorHAnsi"/>
          <w:sz w:val="22"/>
          <w:szCs w:val="22"/>
        </w:rPr>
        <w:t>October 2017</w:t>
      </w:r>
      <w:r w:rsidRPr="00F95DFC">
        <w:rPr>
          <w:rFonts w:asciiTheme="minorHAnsi" w:hAnsiTheme="minorHAnsi"/>
          <w:sz w:val="22"/>
          <w:szCs w:val="22"/>
        </w:rPr>
        <w:t xml:space="preserve">. If your proposal is unsuccessful at this stage we’ll write </w:t>
      </w:r>
      <w:r w:rsidR="00A9537C" w:rsidRPr="00F95DFC">
        <w:rPr>
          <w:rFonts w:asciiTheme="minorHAnsi" w:hAnsiTheme="minorHAnsi"/>
          <w:sz w:val="22"/>
          <w:szCs w:val="22"/>
        </w:rPr>
        <w:t xml:space="preserve">to </w:t>
      </w:r>
      <w:r w:rsidRPr="00F95DFC">
        <w:rPr>
          <w:rFonts w:asciiTheme="minorHAnsi" w:hAnsiTheme="minorHAnsi"/>
          <w:sz w:val="22"/>
          <w:szCs w:val="22"/>
        </w:rPr>
        <w:t>you explaining the reasons why</w:t>
      </w:r>
      <w:r w:rsidR="002D2EB0" w:rsidRPr="00F95DFC">
        <w:rPr>
          <w:rFonts w:asciiTheme="minorHAnsi" w:hAnsiTheme="minorHAnsi"/>
          <w:sz w:val="22"/>
          <w:szCs w:val="22"/>
        </w:rPr>
        <w:t xml:space="preserve"> and </w:t>
      </w:r>
      <w:r w:rsidR="00FE66AE" w:rsidRPr="00F95DFC">
        <w:rPr>
          <w:rFonts w:asciiTheme="minorHAnsi" w:hAnsiTheme="minorHAnsi"/>
          <w:sz w:val="22"/>
          <w:szCs w:val="22"/>
        </w:rPr>
        <w:t>may</w:t>
      </w:r>
      <w:r w:rsidR="002D2EB0" w:rsidRPr="00F95DFC">
        <w:rPr>
          <w:rFonts w:asciiTheme="minorHAnsi" w:hAnsiTheme="minorHAnsi"/>
          <w:sz w:val="22"/>
          <w:szCs w:val="22"/>
        </w:rPr>
        <w:t xml:space="preserve"> offer further feedback by phone.</w:t>
      </w:r>
    </w:p>
    <w:p w14:paraId="05366916" w14:textId="71DBE2DB" w:rsidR="008F1ADB" w:rsidRPr="00AA41FD" w:rsidRDefault="00AA41FD">
      <w:pPr>
        <w:rPr>
          <w:b/>
        </w:rPr>
      </w:pPr>
      <w:r>
        <w:rPr>
          <w:b/>
        </w:rPr>
        <w:t xml:space="preserve">Applications through the Comic Relief Website - </w:t>
      </w:r>
      <w:r w:rsidRPr="00AA41FD">
        <w:rPr>
          <w:b/>
        </w:rPr>
        <w:t>http://www.co</w:t>
      </w:r>
      <w:r>
        <w:rPr>
          <w:b/>
        </w:rPr>
        <w:t>micrelief.com</w:t>
      </w:r>
    </w:p>
    <w:sectPr w:rsidR="008F1ADB" w:rsidRPr="00AA41FD" w:rsidSect="00DA2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2D67A" w14:textId="77777777" w:rsidR="0058242D" w:rsidRDefault="0058242D" w:rsidP="00743FAF">
      <w:r>
        <w:separator/>
      </w:r>
    </w:p>
  </w:endnote>
  <w:endnote w:type="continuationSeparator" w:id="0">
    <w:p w14:paraId="5A491554" w14:textId="77777777" w:rsidR="0058242D" w:rsidRDefault="0058242D" w:rsidP="0074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2D12F" w14:textId="77777777" w:rsidR="0058242D" w:rsidRDefault="0058242D" w:rsidP="00743FAF">
      <w:r>
        <w:separator/>
      </w:r>
    </w:p>
  </w:footnote>
  <w:footnote w:type="continuationSeparator" w:id="0">
    <w:p w14:paraId="0E566C14" w14:textId="77777777" w:rsidR="0058242D" w:rsidRDefault="0058242D" w:rsidP="00743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CD7"/>
    <w:multiLevelType w:val="hybridMultilevel"/>
    <w:tmpl w:val="77EE4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33870"/>
    <w:multiLevelType w:val="multilevel"/>
    <w:tmpl w:val="C3EE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82582"/>
    <w:multiLevelType w:val="hybridMultilevel"/>
    <w:tmpl w:val="428EAAD4"/>
    <w:lvl w:ilvl="0" w:tplc="0809000B">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nsid w:val="21AA2FB7"/>
    <w:multiLevelType w:val="hybridMultilevel"/>
    <w:tmpl w:val="5FB06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12B7D"/>
    <w:multiLevelType w:val="hybridMultilevel"/>
    <w:tmpl w:val="51F24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C32FBF"/>
    <w:multiLevelType w:val="hybridMultilevel"/>
    <w:tmpl w:val="EC24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9A39D2"/>
    <w:multiLevelType w:val="hybridMultilevel"/>
    <w:tmpl w:val="C8AAAA6A"/>
    <w:lvl w:ilvl="0" w:tplc="0809000F">
      <w:start w:val="1"/>
      <w:numFmt w:val="decimal"/>
      <w:lvlText w:val="%1."/>
      <w:lvlJc w:val="left"/>
      <w:pPr>
        <w:ind w:left="2106" w:hanging="360"/>
      </w:pPr>
    </w:lvl>
    <w:lvl w:ilvl="1" w:tplc="08090019" w:tentative="1">
      <w:start w:val="1"/>
      <w:numFmt w:val="lowerLetter"/>
      <w:lvlText w:val="%2."/>
      <w:lvlJc w:val="left"/>
      <w:pPr>
        <w:ind w:left="2826" w:hanging="360"/>
      </w:pPr>
    </w:lvl>
    <w:lvl w:ilvl="2" w:tplc="0809001B" w:tentative="1">
      <w:start w:val="1"/>
      <w:numFmt w:val="lowerRoman"/>
      <w:lvlText w:val="%3."/>
      <w:lvlJc w:val="right"/>
      <w:pPr>
        <w:ind w:left="3546" w:hanging="180"/>
      </w:pPr>
    </w:lvl>
    <w:lvl w:ilvl="3" w:tplc="0809000F" w:tentative="1">
      <w:start w:val="1"/>
      <w:numFmt w:val="decimal"/>
      <w:lvlText w:val="%4."/>
      <w:lvlJc w:val="left"/>
      <w:pPr>
        <w:ind w:left="4266" w:hanging="360"/>
      </w:pPr>
    </w:lvl>
    <w:lvl w:ilvl="4" w:tplc="08090019" w:tentative="1">
      <w:start w:val="1"/>
      <w:numFmt w:val="lowerLetter"/>
      <w:lvlText w:val="%5."/>
      <w:lvlJc w:val="left"/>
      <w:pPr>
        <w:ind w:left="4986" w:hanging="360"/>
      </w:pPr>
    </w:lvl>
    <w:lvl w:ilvl="5" w:tplc="0809001B" w:tentative="1">
      <w:start w:val="1"/>
      <w:numFmt w:val="lowerRoman"/>
      <w:lvlText w:val="%6."/>
      <w:lvlJc w:val="right"/>
      <w:pPr>
        <w:ind w:left="5706" w:hanging="180"/>
      </w:pPr>
    </w:lvl>
    <w:lvl w:ilvl="6" w:tplc="0809000F" w:tentative="1">
      <w:start w:val="1"/>
      <w:numFmt w:val="decimal"/>
      <w:lvlText w:val="%7."/>
      <w:lvlJc w:val="left"/>
      <w:pPr>
        <w:ind w:left="6426" w:hanging="360"/>
      </w:pPr>
    </w:lvl>
    <w:lvl w:ilvl="7" w:tplc="08090019" w:tentative="1">
      <w:start w:val="1"/>
      <w:numFmt w:val="lowerLetter"/>
      <w:lvlText w:val="%8."/>
      <w:lvlJc w:val="left"/>
      <w:pPr>
        <w:ind w:left="7146" w:hanging="360"/>
      </w:pPr>
    </w:lvl>
    <w:lvl w:ilvl="8" w:tplc="0809001B" w:tentative="1">
      <w:start w:val="1"/>
      <w:numFmt w:val="lowerRoman"/>
      <w:lvlText w:val="%9."/>
      <w:lvlJc w:val="right"/>
      <w:pPr>
        <w:ind w:left="7866" w:hanging="180"/>
      </w:pPr>
    </w:lvl>
  </w:abstractNum>
  <w:abstractNum w:abstractNumId="7">
    <w:nsid w:val="3E36706D"/>
    <w:multiLevelType w:val="hybridMultilevel"/>
    <w:tmpl w:val="B8481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C84FE6"/>
    <w:multiLevelType w:val="multilevel"/>
    <w:tmpl w:val="CD54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3364E"/>
    <w:multiLevelType w:val="multilevel"/>
    <w:tmpl w:val="3CF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211D5"/>
    <w:multiLevelType w:val="hybridMultilevel"/>
    <w:tmpl w:val="A1BA0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9D29FF"/>
    <w:multiLevelType w:val="hybridMultilevel"/>
    <w:tmpl w:val="950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1F6E30"/>
    <w:multiLevelType w:val="hybridMultilevel"/>
    <w:tmpl w:val="E0002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5218D"/>
    <w:multiLevelType w:val="hybridMultilevel"/>
    <w:tmpl w:val="ACB05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5"/>
  </w:num>
  <w:num w:numId="5">
    <w:abstractNumId w:val="9"/>
  </w:num>
  <w:num w:numId="6">
    <w:abstractNumId w:val="8"/>
  </w:num>
  <w:num w:numId="7">
    <w:abstractNumId w:val="4"/>
  </w:num>
  <w:num w:numId="8">
    <w:abstractNumId w:val="7"/>
  </w:num>
  <w:num w:numId="9">
    <w:abstractNumId w:val="0"/>
  </w:num>
  <w:num w:numId="10">
    <w:abstractNumId w:val="10"/>
  </w:num>
  <w:num w:numId="11">
    <w:abstractNumId w:val="12"/>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B6"/>
    <w:rsid w:val="00032216"/>
    <w:rsid w:val="00034CD0"/>
    <w:rsid w:val="00045D61"/>
    <w:rsid w:val="0008701A"/>
    <w:rsid w:val="000A256E"/>
    <w:rsid w:val="00184171"/>
    <w:rsid w:val="001B120D"/>
    <w:rsid w:val="001B52ED"/>
    <w:rsid w:val="001E20F2"/>
    <w:rsid w:val="002230BF"/>
    <w:rsid w:val="002811A7"/>
    <w:rsid w:val="002A1878"/>
    <w:rsid w:val="002D2EB0"/>
    <w:rsid w:val="002D6004"/>
    <w:rsid w:val="002E4586"/>
    <w:rsid w:val="003F4560"/>
    <w:rsid w:val="00407EA7"/>
    <w:rsid w:val="0058242D"/>
    <w:rsid w:val="00620B76"/>
    <w:rsid w:val="00624EA0"/>
    <w:rsid w:val="00682A67"/>
    <w:rsid w:val="006B1BBB"/>
    <w:rsid w:val="006B5817"/>
    <w:rsid w:val="006D4CC2"/>
    <w:rsid w:val="006E02BF"/>
    <w:rsid w:val="00742968"/>
    <w:rsid w:val="00743FAF"/>
    <w:rsid w:val="00753441"/>
    <w:rsid w:val="0076552A"/>
    <w:rsid w:val="00775C0D"/>
    <w:rsid w:val="008F1ADB"/>
    <w:rsid w:val="008F4EA3"/>
    <w:rsid w:val="008F6D94"/>
    <w:rsid w:val="008F759B"/>
    <w:rsid w:val="0097524C"/>
    <w:rsid w:val="0098234D"/>
    <w:rsid w:val="009E4BCE"/>
    <w:rsid w:val="00A27213"/>
    <w:rsid w:val="00A27595"/>
    <w:rsid w:val="00A33324"/>
    <w:rsid w:val="00A46DEB"/>
    <w:rsid w:val="00A9011A"/>
    <w:rsid w:val="00A90879"/>
    <w:rsid w:val="00A9537C"/>
    <w:rsid w:val="00AA41FD"/>
    <w:rsid w:val="00AE555F"/>
    <w:rsid w:val="00B15163"/>
    <w:rsid w:val="00B7106F"/>
    <w:rsid w:val="00BD6A4E"/>
    <w:rsid w:val="00C27DEC"/>
    <w:rsid w:val="00C620BF"/>
    <w:rsid w:val="00C86919"/>
    <w:rsid w:val="00C96DC0"/>
    <w:rsid w:val="00D60749"/>
    <w:rsid w:val="00DA2C13"/>
    <w:rsid w:val="00DA2FB6"/>
    <w:rsid w:val="00DA7E5B"/>
    <w:rsid w:val="00DB037B"/>
    <w:rsid w:val="00E12E66"/>
    <w:rsid w:val="00E16A9F"/>
    <w:rsid w:val="00E613D3"/>
    <w:rsid w:val="00E83BE4"/>
    <w:rsid w:val="00E83D71"/>
    <w:rsid w:val="00F459B5"/>
    <w:rsid w:val="00F72B8F"/>
    <w:rsid w:val="00F918A4"/>
    <w:rsid w:val="00F95DFC"/>
    <w:rsid w:val="00FE66AE"/>
    <w:rsid w:val="00FF41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B76"/>
    <w:rPr>
      <w:sz w:val="16"/>
      <w:szCs w:val="16"/>
    </w:rPr>
  </w:style>
  <w:style w:type="paragraph" w:styleId="CommentText">
    <w:name w:val="annotation text"/>
    <w:basedOn w:val="Normal"/>
    <w:link w:val="CommentTextChar"/>
    <w:uiPriority w:val="99"/>
    <w:semiHidden/>
    <w:unhideWhenUsed/>
    <w:rsid w:val="00620B76"/>
    <w:rPr>
      <w:sz w:val="20"/>
      <w:szCs w:val="20"/>
    </w:rPr>
  </w:style>
  <w:style w:type="character" w:customStyle="1" w:styleId="CommentTextChar">
    <w:name w:val="Comment Text Char"/>
    <w:basedOn w:val="DefaultParagraphFont"/>
    <w:link w:val="CommentText"/>
    <w:uiPriority w:val="99"/>
    <w:semiHidden/>
    <w:rsid w:val="00620B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0B76"/>
    <w:rPr>
      <w:b/>
      <w:bCs/>
    </w:rPr>
  </w:style>
  <w:style w:type="character" w:customStyle="1" w:styleId="CommentSubjectChar">
    <w:name w:val="Comment Subject Char"/>
    <w:basedOn w:val="CommentTextChar"/>
    <w:link w:val="CommentSubject"/>
    <w:uiPriority w:val="99"/>
    <w:semiHidden/>
    <w:rsid w:val="00620B76"/>
    <w:rPr>
      <w:rFonts w:ascii="Calibri" w:hAnsi="Calibri" w:cs="Times New Roman"/>
      <w:b/>
      <w:bCs/>
      <w:sz w:val="20"/>
      <w:szCs w:val="20"/>
    </w:rPr>
  </w:style>
  <w:style w:type="paragraph" w:styleId="BalloonText">
    <w:name w:val="Balloon Text"/>
    <w:basedOn w:val="Normal"/>
    <w:link w:val="BalloonTextChar"/>
    <w:uiPriority w:val="99"/>
    <w:semiHidden/>
    <w:unhideWhenUsed/>
    <w:rsid w:val="00620B76"/>
    <w:rPr>
      <w:rFonts w:ascii="Tahoma" w:hAnsi="Tahoma" w:cs="Tahoma"/>
      <w:sz w:val="16"/>
      <w:szCs w:val="16"/>
    </w:rPr>
  </w:style>
  <w:style w:type="character" w:customStyle="1" w:styleId="BalloonTextChar">
    <w:name w:val="Balloon Text Char"/>
    <w:basedOn w:val="DefaultParagraphFont"/>
    <w:link w:val="BalloonText"/>
    <w:uiPriority w:val="99"/>
    <w:semiHidden/>
    <w:rsid w:val="00620B76"/>
    <w:rPr>
      <w:rFonts w:ascii="Tahoma" w:hAnsi="Tahoma" w:cs="Tahoma"/>
      <w:sz w:val="16"/>
      <w:szCs w:val="16"/>
    </w:rPr>
  </w:style>
  <w:style w:type="paragraph" w:styleId="ListParagraph">
    <w:name w:val="List Paragraph"/>
    <w:basedOn w:val="Normal"/>
    <w:uiPriority w:val="34"/>
    <w:qFormat/>
    <w:rsid w:val="00620B7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20B76"/>
    <w:rPr>
      <w:color w:val="0563C1" w:themeColor="hyperlink"/>
      <w:u w:val="single"/>
    </w:rPr>
  </w:style>
  <w:style w:type="paragraph" w:styleId="NormalWeb">
    <w:name w:val="Normal (Web)"/>
    <w:basedOn w:val="Normal"/>
    <w:uiPriority w:val="99"/>
    <w:unhideWhenUsed/>
    <w:rsid w:val="00742968"/>
    <w:pPr>
      <w:spacing w:after="240"/>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43FAF"/>
    <w:pPr>
      <w:tabs>
        <w:tab w:val="center" w:pos="4513"/>
        <w:tab w:val="right" w:pos="9026"/>
      </w:tabs>
    </w:pPr>
  </w:style>
  <w:style w:type="character" w:customStyle="1" w:styleId="HeaderChar">
    <w:name w:val="Header Char"/>
    <w:basedOn w:val="DefaultParagraphFont"/>
    <w:link w:val="Header"/>
    <w:uiPriority w:val="99"/>
    <w:rsid w:val="00743FAF"/>
    <w:rPr>
      <w:rFonts w:ascii="Calibri" w:hAnsi="Calibri" w:cs="Times New Roman"/>
    </w:rPr>
  </w:style>
  <w:style w:type="paragraph" w:styleId="Footer">
    <w:name w:val="footer"/>
    <w:basedOn w:val="Normal"/>
    <w:link w:val="FooterChar"/>
    <w:uiPriority w:val="99"/>
    <w:unhideWhenUsed/>
    <w:rsid w:val="00743FAF"/>
    <w:pPr>
      <w:tabs>
        <w:tab w:val="center" w:pos="4513"/>
        <w:tab w:val="right" w:pos="9026"/>
      </w:tabs>
    </w:pPr>
  </w:style>
  <w:style w:type="character" w:customStyle="1" w:styleId="FooterChar">
    <w:name w:val="Footer Char"/>
    <w:basedOn w:val="DefaultParagraphFont"/>
    <w:link w:val="Footer"/>
    <w:uiPriority w:val="99"/>
    <w:rsid w:val="00743FAF"/>
    <w:rPr>
      <w:rFonts w:ascii="Calibri" w:hAnsi="Calibri" w:cs="Times New Roman"/>
    </w:rPr>
  </w:style>
  <w:style w:type="paragraph" w:customStyle="1" w:styleId="H5">
    <w:name w:val="H5"/>
    <w:basedOn w:val="Normal"/>
    <w:next w:val="Normal"/>
    <w:uiPriority w:val="99"/>
    <w:rsid w:val="002D2EB0"/>
    <w:pPr>
      <w:keepNext/>
      <w:autoSpaceDE w:val="0"/>
      <w:autoSpaceDN w:val="0"/>
      <w:adjustRightInd w:val="0"/>
      <w:spacing w:before="100" w:after="100"/>
      <w:outlineLvl w:val="5"/>
    </w:pPr>
    <w:rPr>
      <w:rFonts w:ascii="Times New Roman" w:hAnsi="Times New Roman"/>
      <w:b/>
      <w:bCs/>
      <w:sz w:val="20"/>
      <w:szCs w:val="20"/>
    </w:rPr>
  </w:style>
  <w:style w:type="table" w:styleId="TableGrid">
    <w:name w:val="Table Grid"/>
    <w:basedOn w:val="TableNormal"/>
    <w:uiPriority w:val="39"/>
    <w:rsid w:val="00A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1F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0B76"/>
    <w:rPr>
      <w:sz w:val="16"/>
      <w:szCs w:val="16"/>
    </w:rPr>
  </w:style>
  <w:style w:type="paragraph" w:styleId="CommentText">
    <w:name w:val="annotation text"/>
    <w:basedOn w:val="Normal"/>
    <w:link w:val="CommentTextChar"/>
    <w:uiPriority w:val="99"/>
    <w:semiHidden/>
    <w:unhideWhenUsed/>
    <w:rsid w:val="00620B76"/>
    <w:rPr>
      <w:sz w:val="20"/>
      <w:szCs w:val="20"/>
    </w:rPr>
  </w:style>
  <w:style w:type="character" w:customStyle="1" w:styleId="CommentTextChar">
    <w:name w:val="Comment Text Char"/>
    <w:basedOn w:val="DefaultParagraphFont"/>
    <w:link w:val="CommentText"/>
    <w:uiPriority w:val="99"/>
    <w:semiHidden/>
    <w:rsid w:val="00620B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0B76"/>
    <w:rPr>
      <w:b/>
      <w:bCs/>
    </w:rPr>
  </w:style>
  <w:style w:type="character" w:customStyle="1" w:styleId="CommentSubjectChar">
    <w:name w:val="Comment Subject Char"/>
    <w:basedOn w:val="CommentTextChar"/>
    <w:link w:val="CommentSubject"/>
    <w:uiPriority w:val="99"/>
    <w:semiHidden/>
    <w:rsid w:val="00620B76"/>
    <w:rPr>
      <w:rFonts w:ascii="Calibri" w:hAnsi="Calibri" w:cs="Times New Roman"/>
      <w:b/>
      <w:bCs/>
      <w:sz w:val="20"/>
      <w:szCs w:val="20"/>
    </w:rPr>
  </w:style>
  <w:style w:type="paragraph" w:styleId="BalloonText">
    <w:name w:val="Balloon Text"/>
    <w:basedOn w:val="Normal"/>
    <w:link w:val="BalloonTextChar"/>
    <w:uiPriority w:val="99"/>
    <w:semiHidden/>
    <w:unhideWhenUsed/>
    <w:rsid w:val="00620B76"/>
    <w:rPr>
      <w:rFonts w:ascii="Tahoma" w:hAnsi="Tahoma" w:cs="Tahoma"/>
      <w:sz w:val="16"/>
      <w:szCs w:val="16"/>
    </w:rPr>
  </w:style>
  <w:style w:type="character" w:customStyle="1" w:styleId="BalloonTextChar">
    <w:name w:val="Balloon Text Char"/>
    <w:basedOn w:val="DefaultParagraphFont"/>
    <w:link w:val="BalloonText"/>
    <w:uiPriority w:val="99"/>
    <w:semiHidden/>
    <w:rsid w:val="00620B76"/>
    <w:rPr>
      <w:rFonts w:ascii="Tahoma" w:hAnsi="Tahoma" w:cs="Tahoma"/>
      <w:sz w:val="16"/>
      <w:szCs w:val="16"/>
    </w:rPr>
  </w:style>
  <w:style w:type="paragraph" w:styleId="ListParagraph">
    <w:name w:val="List Paragraph"/>
    <w:basedOn w:val="Normal"/>
    <w:uiPriority w:val="34"/>
    <w:qFormat/>
    <w:rsid w:val="00620B76"/>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20B76"/>
    <w:rPr>
      <w:color w:val="0563C1" w:themeColor="hyperlink"/>
      <w:u w:val="single"/>
    </w:rPr>
  </w:style>
  <w:style w:type="paragraph" w:styleId="NormalWeb">
    <w:name w:val="Normal (Web)"/>
    <w:basedOn w:val="Normal"/>
    <w:uiPriority w:val="99"/>
    <w:unhideWhenUsed/>
    <w:rsid w:val="00742968"/>
    <w:pPr>
      <w:spacing w:after="240"/>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43FAF"/>
    <w:pPr>
      <w:tabs>
        <w:tab w:val="center" w:pos="4513"/>
        <w:tab w:val="right" w:pos="9026"/>
      </w:tabs>
    </w:pPr>
  </w:style>
  <w:style w:type="character" w:customStyle="1" w:styleId="HeaderChar">
    <w:name w:val="Header Char"/>
    <w:basedOn w:val="DefaultParagraphFont"/>
    <w:link w:val="Header"/>
    <w:uiPriority w:val="99"/>
    <w:rsid w:val="00743FAF"/>
    <w:rPr>
      <w:rFonts w:ascii="Calibri" w:hAnsi="Calibri" w:cs="Times New Roman"/>
    </w:rPr>
  </w:style>
  <w:style w:type="paragraph" w:styleId="Footer">
    <w:name w:val="footer"/>
    <w:basedOn w:val="Normal"/>
    <w:link w:val="FooterChar"/>
    <w:uiPriority w:val="99"/>
    <w:unhideWhenUsed/>
    <w:rsid w:val="00743FAF"/>
    <w:pPr>
      <w:tabs>
        <w:tab w:val="center" w:pos="4513"/>
        <w:tab w:val="right" w:pos="9026"/>
      </w:tabs>
    </w:pPr>
  </w:style>
  <w:style w:type="character" w:customStyle="1" w:styleId="FooterChar">
    <w:name w:val="Footer Char"/>
    <w:basedOn w:val="DefaultParagraphFont"/>
    <w:link w:val="Footer"/>
    <w:uiPriority w:val="99"/>
    <w:rsid w:val="00743FAF"/>
    <w:rPr>
      <w:rFonts w:ascii="Calibri" w:hAnsi="Calibri" w:cs="Times New Roman"/>
    </w:rPr>
  </w:style>
  <w:style w:type="paragraph" w:customStyle="1" w:styleId="H5">
    <w:name w:val="H5"/>
    <w:basedOn w:val="Normal"/>
    <w:next w:val="Normal"/>
    <w:uiPriority w:val="99"/>
    <w:rsid w:val="002D2EB0"/>
    <w:pPr>
      <w:keepNext/>
      <w:autoSpaceDE w:val="0"/>
      <w:autoSpaceDN w:val="0"/>
      <w:adjustRightInd w:val="0"/>
      <w:spacing w:before="100" w:after="100"/>
      <w:outlineLvl w:val="5"/>
    </w:pPr>
    <w:rPr>
      <w:rFonts w:ascii="Times New Roman" w:hAnsi="Times New Roman"/>
      <w:b/>
      <w:bCs/>
      <w:sz w:val="20"/>
      <w:szCs w:val="20"/>
    </w:rPr>
  </w:style>
  <w:style w:type="table" w:styleId="TableGrid">
    <w:name w:val="Table Grid"/>
    <w:basedOn w:val="TableNormal"/>
    <w:uiPriority w:val="39"/>
    <w:rsid w:val="00A3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9180">
      <w:bodyDiv w:val="1"/>
      <w:marLeft w:val="0"/>
      <w:marRight w:val="0"/>
      <w:marTop w:val="0"/>
      <w:marBottom w:val="0"/>
      <w:divBdr>
        <w:top w:val="none" w:sz="0" w:space="0" w:color="auto"/>
        <w:left w:val="none" w:sz="0" w:space="0" w:color="auto"/>
        <w:bottom w:val="none" w:sz="0" w:space="0" w:color="auto"/>
        <w:right w:val="none" w:sz="0" w:space="0" w:color="auto"/>
      </w:divBdr>
    </w:div>
    <w:div w:id="337076045">
      <w:bodyDiv w:val="1"/>
      <w:marLeft w:val="0"/>
      <w:marRight w:val="0"/>
      <w:marTop w:val="0"/>
      <w:marBottom w:val="0"/>
      <w:divBdr>
        <w:top w:val="none" w:sz="0" w:space="0" w:color="auto"/>
        <w:left w:val="none" w:sz="0" w:space="0" w:color="auto"/>
        <w:bottom w:val="none" w:sz="0" w:space="0" w:color="auto"/>
        <w:right w:val="none" w:sz="0" w:space="0" w:color="auto"/>
      </w:divBdr>
      <w:divsChild>
        <w:div w:id="413748877">
          <w:marLeft w:val="0"/>
          <w:marRight w:val="0"/>
          <w:marTop w:val="0"/>
          <w:marBottom w:val="0"/>
          <w:divBdr>
            <w:top w:val="none" w:sz="0" w:space="0" w:color="auto"/>
            <w:left w:val="none" w:sz="0" w:space="0" w:color="auto"/>
            <w:bottom w:val="none" w:sz="0" w:space="0" w:color="auto"/>
            <w:right w:val="none" w:sz="0" w:space="0" w:color="auto"/>
          </w:divBdr>
          <w:divsChild>
            <w:div w:id="2084445937">
              <w:marLeft w:val="0"/>
              <w:marRight w:val="0"/>
              <w:marTop w:val="0"/>
              <w:marBottom w:val="0"/>
              <w:divBdr>
                <w:top w:val="none" w:sz="0" w:space="0" w:color="auto"/>
                <w:left w:val="none" w:sz="0" w:space="0" w:color="auto"/>
                <w:bottom w:val="none" w:sz="0" w:space="0" w:color="auto"/>
                <w:right w:val="none" w:sz="0" w:space="0" w:color="auto"/>
              </w:divBdr>
              <w:divsChild>
                <w:div w:id="416749146">
                  <w:marLeft w:val="0"/>
                  <w:marRight w:val="0"/>
                  <w:marTop w:val="0"/>
                  <w:marBottom w:val="0"/>
                  <w:divBdr>
                    <w:top w:val="none" w:sz="0" w:space="0" w:color="auto"/>
                    <w:left w:val="none" w:sz="0" w:space="0" w:color="auto"/>
                    <w:bottom w:val="none" w:sz="0" w:space="0" w:color="auto"/>
                    <w:right w:val="none" w:sz="0" w:space="0" w:color="auto"/>
                  </w:divBdr>
                  <w:divsChild>
                    <w:div w:id="2109349047">
                      <w:marLeft w:val="0"/>
                      <w:marRight w:val="0"/>
                      <w:marTop w:val="0"/>
                      <w:marBottom w:val="0"/>
                      <w:divBdr>
                        <w:top w:val="none" w:sz="0" w:space="0" w:color="auto"/>
                        <w:left w:val="none" w:sz="0" w:space="0" w:color="auto"/>
                        <w:bottom w:val="none" w:sz="0" w:space="0" w:color="auto"/>
                        <w:right w:val="none" w:sz="0" w:space="0" w:color="auto"/>
                      </w:divBdr>
                      <w:divsChild>
                        <w:div w:id="1506629711">
                          <w:marLeft w:val="0"/>
                          <w:marRight w:val="0"/>
                          <w:marTop w:val="0"/>
                          <w:marBottom w:val="0"/>
                          <w:divBdr>
                            <w:top w:val="none" w:sz="0" w:space="0" w:color="auto"/>
                            <w:left w:val="none" w:sz="0" w:space="0" w:color="auto"/>
                            <w:bottom w:val="none" w:sz="0" w:space="0" w:color="auto"/>
                            <w:right w:val="none" w:sz="0" w:space="0" w:color="auto"/>
                          </w:divBdr>
                          <w:divsChild>
                            <w:div w:id="47191981">
                              <w:marLeft w:val="0"/>
                              <w:marRight w:val="0"/>
                              <w:marTop w:val="0"/>
                              <w:marBottom w:val="0"/>
                              <w:divBdr>
                                <w:top w:val="none" w:sz="0" w:space="0" w:color="auto"/>
                                <w:left w:val="none" w:sz="0" w:space="0" w:color="auto"/>
                                <w:bottom w:val="none" w:sz="0" w:space="0" w:color="auto"/>
                                <w:right w:val="none" w:sz="0" w:space="0" w:color="auto"/>
                              </w:divBdr>
                              <w:divsChild>
                                <w:div w:id="1241982338">
                                  <w:marLeft w:val="0"/>
                                  <w:marRight w:val="0"/>
                                  <w:marTop w:val="0"/>
                                  <w:marBottom w:val="0"/>
                                  <w:divBdr>
                                    <w:top w:val="none" w:sz="0" w:space="0" w:color="auto"/>
                                    <w:left w:val="none" w:sz="0" w:space="0" w:color="auto"/>
                                    <w:bottom w:val="none" w:sz="0" w:space="0" w:color="auto"/>
                                    <w:right w:val="none" w:sz="0" w:space="0" w:color="auto"/>
                                  </w:divBdr>
                                  <w:divsChild>
                                    <w:div w:id="1344165853">
                                      <w:marLeft w:val="0"/>
                                      <w:marRight w:val="0"/>
                                      <w:marTop w:val="0"/>
                                      <w:marBottom w:val="0"/>
                                      <w:divBdr>
                                        <w:top w:val="none" w:sz="0" w:space="0" w:color="auto"/>
                                        <w:left w:val="none" w:sz="0" w:space="0" w:color="auto"/>
                                        <w:bottom w:val="none" w:sz="0" w:space="0" w:color="auto"/>
                                        <w:right w:val="none" w:sz="0" w:space="0" w:color="auto"/>
                                      </w:divBdr>
                                      <w:divsChild>
                                        <w:div w:id="667371023">
                                          <w:marLeft w:val="0"/>
                                          <w:marRight w:val="0"/>
                                          <w:marTop w:val="0"/>
                                          <w:marBottom w:val="0"/>
                                          <w:divBdr>
                                            <w:top w:val="none" w:sz="0" w:space="0" w:color="auto"/>
                                            <w:left w:val="none" w:sz="0" w:space="0" w:color="auto"/>
                                            <w:bottom w:val="none" w:sz="0" w:space="0" w:color="auto"/>
                                            <w:right w:val="none" w:sz="0" w:space="0" w:color="auto"/>
                                          </w:divBdr>
                                          <w:divsChild>
                                            <w:div w:id="788403226">
                                              <w:marLeft w:val="0"/>
                                              <w:marRight w:val="0"/>
                                              <w:marTop w:val="0"/>
                                              <w:marBottom w:val="0"/>
                                              <w:divBdr>
                                                <w:top w:val="none" w:sz="0" w:space="0" w:color="auto"/>
                                                <w:left w:val="none" w:sz="0" w:space="0" w:color="auto"/>
                                                <w:bottom w:val="none" w:sz="0" w:space="0" w:color="auto"/>
                                                <w:right w:val="none" w:sz="0" w:space="0" w:color="auto"/>
                                              </w:divBdr>
                                              <w:divsChild>
                                                <w:div w:id="1899393046">
                                                  <w:marLeft w:val="0"/>
                                                  <w:marRight w:val="0"/>
                                                  <w:marTop w:val="0"/>
                                                  <w:marBottom w:val="0"/>
                                                  <w:divBdr>
                                                    <w:top w:val="none" w:sz="0" w:space="0" w:color="auto"/>
                                                    <w:left w:val="none" w:sz="0" w:space="0" w:color="auto"/>
                                                    <w:bottom w:val="none" w:sz="0" w:space="0" w:color="auto"/>
                                                    <w:right w:val="none" w:sz="0" w:space="0" w:color="auto"/>
                                                  </w:divBdr>
                                                  <w:divsChild>
                                                    <w:div w:id="936016384">
                                                      <w:marLeft w:val="0"/>
                                                      <w:marRight w:val="0"/>
                                                      <w:marTop w:val="0"/>
                                                      <w:marBottom w:val="0"/>
                                                      <w:divBdr>
                                                        <w:top w:val="none" w:sz="0" w:space="0" w:color="auto"/>
                                                        <w:left w:val="none" w:sz="0" w:space="0" w:color="auto"/>
                                                        <w:bottom w:val="none" w:sz="0" w:space="0" w:color="auto"/>
                                                        <w:right w:val="none" w:sz="0" w:space="0" w:color="auto"/>
                                                      </w:divBdr>
                                                      <w:divsChild>
                                                        <w:div w:id="5616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71746">
      <w:bodyDiv w:val="1"/>
      <w:marLeft w:val="0"/>
      <w:marRight w:val="0"/>
      <w:marTop w:val="0"/>
      <w:marBottom w:val="0"/>
      <w:divBdr>
        <w:top w:val="none" w:sz="0" w:space="0" w:color="auto"/>
        <w:left w:val="none" w:sz="0" w:space="0" w:color="auto"/>
        <w:bottom w:val="none" w:sz="0" w:space="0" w:color="auto"/>
        <w:right w:val="none" w:sz="0" w:space="0" w:color="auto"/>
      </w:divBdr>
      <w:divsChild>
        <w:div w:id="243760254">
          <w:marLeft w:val="0"/>
          <w:marRight w:val="0"/>
          <w:marTop w:val="0"/>
          <w:marBottom w:val="0"/>
          <w:divBdr>
            <w:top w:val="none" w:sz="0" w:space="0" w:color="auto"/>
            <w:left w:val="none" w:sz="0" w:space="0" w:color="auto"/>
            <w:bottom w:val="none" w:sz="0" w:space="0" w:color="auto"/>
            <w:right w:val="none" w:sz="0" w:space="0" w:color="auto"/>
          </w:divBdr>
          <w:divsChild>
            <w:div w:id="921063950">
              <w:marLeft w:val="0"/>
              <w:marRight w:val="0"/>
              <w:marTop w:val="0"/>
              <w:marBottom w:val="0"/>
              <w:divBdr>
                <w:top w:val="none" w:sz="0" w:space="0" w:color="auto"/>
                <w:left w:val="none" w:sz="0" w:space="0" w:color="auto"/>
                <w:bottom w:val="none" w:sz="0" w:space="0" w:color="auto"/>
                <w:right w:val="none" w:sz="0" w:space="0" w:color="auto"/>
              </w:divBdr>
              <w:divsChild>
                <w:div w:id="70782738">
                  <w:marLeft w:val="0"/>
                  <w:marRight w:val="0"/>
                  <w:marTop w:val="0"/>
                  <w:marBottom w:val="0"/>
                  <w:divBdr>
                    <w:top w:val="none" w:sz="0" w:space="0" w:color="auto"/>
                    <w:left w:val="none" w:sz="0" w:space="0" w:color="auto"/>
                    <w:bottom w:val="none" w:sz="0" w:space="0" w:color="auto"/>
                    <w:right w:val="none" w:sz="0" w:space="0" w:color="auto"/>
                  </w:divBdr>
                  <w:divsChild>
                    <w:div w:id="1224440721">
                      <w:marLeft w:val="0"/>
                      <w:marRight w:val="0"/>
                      <w:marTop w:val="0"/>
                      <w:marBottom w:val="0"/>
                      <w:divBdr>
                        <w:top w:val="none" w:sz="0" w:space="0" w:color="auto"/>
                        <w:left w:val="none" w:sz="0" w:space="0" w:color="auto"/>
                        <w:bottom w:val="none" w:sz="0" w:space="0" w:color="auto"/>
                        <w:right w:val="none" w:sz="0" w:space="0" w:color="auto"/>
                      </w:divBdr>
                      <w:divsChild>
                        <w:div w:id="1667708747">
                          <w:marLeft w:val="0"/>
                          <w:marRight w:val="0"/>
                          <w:marTop w:val="0"/>
                          <w:marBottom w:val="0"/>
                          <w:divBdr>
                            <w:top w:val="none" w:sz="0" w:space="0" w:color="auto"/>
                            <w:left w:val="none" w:sz="0" w:space="0" w:color="auto"/>
                            <w:bottom w:val="none" w:sz="0" w:space="0" w:color="auto"/>
                            <w:right w:val="none" w:sz="0" w:space="0" w:color="auto"/>
                          </w:divBdr>
                          <w:divsChild>
                            <w:div w:id="1971477409">
                              <w:marLeft w:val="0"/>
                              <w:marRight w:val="0"/>
                              <w:marTop w:val="0"/>
                              <w:marBottom w:val="0"/>
                              <w:divBdr>
                                <w:top w:val="none" w:sz="0" w:space="0" w:color="auto"/>
                                <w:left w:val="none" w:sz="0" w:space="0" w:color="auto"/>
                                <w:bottom w:val="none" w:sz="0" w:space="0" w:color="auto"/>
                                <w:right w:val="none" w:sz="0" w:space="0" w:color="auto"/>
                              </w:divBdr>
                              <w:divsChild>
                                <w:div w:id="276564489">
                                  <w:marLeft w:val="0"/>
                                  <w:marRight w:val="0"/>
                                  <w:marTop w:val="0"/>
                                  <w:marBottom w:val="0"/>
                                  <w:divBdr>
                                    <w:top w:val="none" w:sz="0" w:space="0" w:color="auto"/>
                                    <w:left w:val="none" w:sz="0" w:space="0" w:color="auto"/>
                                    <w:bottom w:val="none" w:sz="0" w:space="0" w:color="auto"/>
                                    <w:right w:val="none" w:sz="0" w:space="0" w:color="auto"/>
                                  </w:divBdr>
                                  <w:divsChild>
                                    <w:div w:id="2136023129">
                                      <w:marLeft w:val="0"/>
                                      <w:marRight w:val="0"/>
                                      <w:marTop w:val="0"/>
                                      <w:marBottom w:val="0"/>
                                      <w:divBdr>
                                        <w:top w:val="none" w:sz="0" w:space="0" w:color="auto"/>
                                        <w:left w:val="none" w:sz="0" w:space="0" w:color="auto"/>
                                        <w:bottom w:val="none" w:sz="0" w:space="0" w:color="auto"/>
                                        <w:right w:val="none" w:sz="0" w:space="0" w:color="auto"/>
                                      </w:divBdr>
                                      <w:divsChild>
                                        <w:div w:id="595016498">
                                          <w:marLeft w:val="0"/>
                                          <w:marRight w:val="0"/>
                                          <w:marTop w:val="0"/>
                                          <w:marBottom w:val="0"/>
                                          <w:divBdr>
                                            <w:top w:val="none" w:sz="0" w:space="0" w:color="auto"/>
                                            <w:left w:val="none" w:sz="0" w:space="0" w:color="auto"/>
                                            <w:bottom w:val="none" w:sz="0" w:space="0" w:color="auto"/>
                                            <w:right w:val="none" w:sz="0" w:space="0" w:color="auto"/>
                                          </w:divBdr>
                                          <w:divsChild>
                                            <w:div w:id="1635210837">
                                              <w:marLeft w:val="0"/>
                                              <w:marRight w:val="0"/>
                                              <w:marTop w:val="0"/>
                                              <w:marBottom w:val="0"/>
                                              <w:divBdr>
                                                <w:top w:val="none" w:sz="0" w:space="0" w:color="auto"/>
                                                <w:left w:val="none" w:sz="0" w:space="0" w:color="auto"/>
                                                <w:bottom w:val="none" w:sz="0" w:space="0" w:color="auto"/>
                                                <w:right w:val="none" w:sz="0" w:space="0" w:color="auto"/>
                                              </w:divBdr>
                                              <w:divsChild>
                                                <w:div w:id="1441992631">
                                                  <w:marLeft w:val="0"/>
                                                  <w:marRight w:val="0"/>
                                                  <w:marTop w:val="0"/>
                                                  <w:marBottom w:val="0"/>
                                                  <w:divBdr>
                                                    <w:top w:val="none" w:sz="0" w:space="0" w:color="auto"/>
                                                    <w:left w:val="none" w:sz="0" w:space="0" w:color="auto"/>
                                                    <w:bottom w:val="none" w:sz="0" w:space="0" w:color="auto"/>
                                                    <w:right w:val="none" w:sz="0" w:space="0" w:color="auto"/>
                                                  </w:divBdr>
                                                  <w:divsChild>
                                                    <w:div w:id="1654796220">
                                                      <w:marLeft w:val="0"/>
                                                      <w:marRight w:val="0"/>
                                                      <w:marTop w:val="0"/>
                                                      <w:marBottom w:val="0"/>
                                                      <w:divBdr>
                                                        <w:top w:val="none" w:sz="0" w:space="0" w:color="auto"/>
                                                        <w:left w:val="none" w:sz="0" w:space="0" w:color="auto"/>
                                                        <w:bottom w:val="none" w:sz="0" w:space="0" w:color="auto"/>
                                                        <w:right w:val="none" w:sz="0" w:space="0" w:color="auto"/>
                                                      </w:divBdr>
                                                      <w:divsChild>
                                                        <w:div w:id="4678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93269">
      <w:bodyDiv w:val="1"/>
      <w:marLeft w:val="0"/>
      <w:marRight w:val="0"/>
      <w:marTop w:val="0"/>
      <w:marBottom w:val="0"/>
      <w:divBdr>
        <w:top w:val="none" w:sz="0" w:space="0" w:color="auto"/>
        <w:left w:val="none" w:sz="0" w:space="0" w:color="auto"/>
        <w:bottom w:val="none" w:sz="0" w:space="0" w:color="auto"/>
        <w:right w:val="none" w:sz="0" w:space="0" w:color="auto"/>
      </w:divBdr>
      <w:divsChild>
        <w:div w:id="447242402">
          <w:marLeft w:val="0"/>
          <w:marRight w:val="0"/>
          <w:marTop w:val="0"/>
          <w:marBottom w:val="0"/>
          <w:divBdr>
            <w:top w:val="none" w:sz="0" w:space="0" w:color="auto"/>
            <w:left w:val="none" w:sz="0" w:space="0" w:color="auto"/>
            <w:bottom w:val="none" w:sz="0" w:space="0" w:color="auto"/>
            <w:right w:val="none" w:sz="0" w:space="0" w:color="auto"/>
          </w:divBdr>
          <w:divsChild>
            <w:div w:id="182670816">
              <w:marLeft w:val="0"/>
              <w:marRight w:val="0"/>
              <w:marTop w:val="0"/>
              <w:marBottom w:val="0"/>
              <w:divBdr>
                <w:top w:val="none" w:sz="0" w:space="0" w:color="auto"/>
                <w:left w:val="none" w:sz="0" w:space="0" w:color="auto"/>
                <w:bottom w:val="none" w:sz="0" w:space="0" w:color="auto"/>
                <w:right w:val="none" w:sz="0" w:space="0" w:color="auto"/>
              </w:divBdr>
              <w:divsChild>
                <w:div w:id="2137679896">
                  <w:marLeft w:val="0"/>
                  <w:marRight w:val="0"/>
                  <w:marTop w:val="0"/>
                  <w:marBottom w:val="0"/>
                  <w:divBdr>
                    <w:top w:val="none" w:sz="0" w:space="0" w:color="auto"/>
                    <w:left w:val="none" w:sz="0" w:space="0" w:color="auto"/>
                    <w:bottom w:val="none" w:sz="0" w:space="0" w:color="auto"/>
                    <w:right w:val="none" w:sz="0" w:space="0" w:color="auto"/>
                  </w:divBdr>
                  <w:divsChild>
                    <w:div w:id="1571580542">
                      <w:marLeft w:val="0"/>
                      <w:marRight w:val="0"/>
                      <w:marTop w:val="0"/>
                      <w:marBottom w:val="0"/>
                      <w:divBdr>
                        <w:top w:val="none" w:sz="0" w:space="0" w:color="auto"/>
                        <w:left w:val="none" w:sz="0" w:space="0" w:color="auto"/>
                        <w:bottom w:val="none" w:sz="0" w:space="0" w:color="auto"/>
                        <w:right w:val="none" w:sz="0" w:space="0" w:color="auto"/>
                      </w:divBdr>
                      <w:divsChild>
                        <w:div w:id="350647657">
                          <w:marLeft w:val="0"/>
                          <w:marRight w:val="0"/>
                          <w:marTop w:val="0"/>
                          <w:marBottom w:val="0"/>
                          <w:divBdr>
                            <w:top w:val="none" w:sz="0" w:space="0" w:color="auto"/>
                            <w:left w:val="none" w:sz="0" w:space="0" w:color="auto"/>
                            <w:bottom w:val="none" w:sz="0" w:space="0" w:color="auto"/>
                            <w:right w:val="none" w:sz="0" w:space="0" w:color="auto"/>
                          </w:divBdr>
                          <w:divsChild>
                            <w:div w:id="1749618890">
                              <w:marLeft w:val="0"/>
                              <w:marRight w:val="0"/>
                              <w:marTop w:val="0"/>
                              <w:marBottom w:val="0"/>
                              <w:divBdr>
                                <w:top w:val="none" w:sz="0" w:space="0" w:color="auto"/>
                                <w:left w:val="none" w:sz="0" w:space="0" w:color="auto"/>
                                <w:bottom w:val="none" w:sz="0" w:space="0" w:color="auto"/>
                                <w:right w:val="none" w:sz="0" w:space="0" w:color="auto"/>
                              </w:divBdr>
                              <w:divsChild>
                                <w:div w:id="1608350791">
                                  <w:marLeft w:val="0"/>
                                  <w:marRight w:val="0"/>
                                  <w:marTop w:val="0"/>
                                  <w:marBottom w:val="0"/>
                                  <w:divBdr>
                                    <w:top w:val="none" w:sz="0" w:space="0" w:color="auto"/>
                                    <w:left w:val="none" w:sz="0" w:space="0" w:color="auto"/>
                                    <w:bottom w:val="none" w:sz="0" w:space="0" w:color="auto"/>
                                    <w:right w:val="none" w:sz="0" w:space="0" w:color="auto"/>
                                  </w:divBdr>
                                  <w:divsChild>
                                    <w:div w:id="1199004821">
                                      <w:marLeft w:val="0"/>
                                      <w:marRight w:val="0"/>
                                      <w:marTop w:val="0"/>
                                      <w:marBottom w:val="0"/>
                                      <w:divBdr>
                                        <w:top w:val="none" w:sz="0" w:space="0" w:color="auto"/>
                                        <w:left w:val="none" w:sz="0" w:space="0" w:color="auto"/>
                                        <w:bottom w:val="none" w:sz="0" w:space="0" w:color="auto"/>
                                        <w:right w:val="none" w:sz="0" w:space="0" w:color="auto"/>
                                      </w:divBdr>
                                      <w:divsChild>
                                        <w:div w:id="1597442707">
                                          <w:marLeft w:val="0"/>
                                          <w:marRight w:val="0"/>
                                          <w:marTop w:val="0"/>
                                          <w:marBottom w:val="0"/>
                                          <w:divBdr>
                                            <w:top w:val="none" w:sz="0" w:space="0" w:color="auto"/>
                                            <w:left w:val="none" w:sz="0" w:space="0" w:color="auto"/>
                                            <w:bottom w:val="none" w:sz="0" w:space="0" w:color="auto"/>
                                            <w:right w:val="none" w:sz="0" w:space="0" w:color="auto"/>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835535043">
                                                  <w:marLeft w:val="0"/>
                                                  <w:marRight w:val="0"/>
                                                  <w:marTop w:val="0"/>
                                                  <w:marBottom w:val="0"/>
                                                  <w:divBdr>
                                                    <w:top w:val="none" w:sz="0" w:space="0" w:color="auto"/>
                                                    <w:left w:val="none" w:sz="0" w:space="0" w:color="auto"/>
                                                    <w:bottom w:val="none" w:sz="0" w:space="0" w:color="auto"/>
                                                    <w:right w:val="none" w:sz="0" w:space="0" w:color="auto"/>
                                                  </w:divBdr>
                                                  <w:divsChild>
                                                    <w:div w:id="64380796">
                                                      <w:marLeft w:val="0"/>
                                                      <w:marRight w:val="0"/>
                                                      <w:marTop w:val="0"/>
                                                      <w:marBottom w:val="0"/>
                                                      <w:divBdr>
                                                        <w:top w:val="none" w:sz="0" w:space="0" w:color="auto"/>
                                                        <w:left w:val="none" w:sz="0" w:space="0" w:color="auto"/>
                                                        <w:bottom w:val="none" w:sz="0" w:space="0" w:color="auto"/>
                                                        <w:right w:val="none" w:sz="0" w:space="0" w:color="auto"/>
                                                      </w:divBdr>
                                                      <w:divsChild>
                                                        <w:div w:id="2739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70666">
      <w:bodyDiv w:val="1"/>
      <w:marLeft w:val="0"/>
      <w:marRight w:val="0"/>
      <w:marTop w:val="0"/>
      <w:marBottom w:val="0"/>
      <w:divBdr>
        <w:top w:val="none" w:sz="0" w:space="0" w:color="auto"/>
        <w:left w:val="none" w:sz="0" w:space="0" w:color="auto"/>
        <w:bottom w:val="none" w:sz="0" w:space="0" w:color="auto"/>
        <w:right w:val="none" w:sz="0" w:space="0" w:color="auto"/>
      </w:divBdr>
      <w:divsChild>
        <w:div w:id="1835484474">
          <w:marLeft w:val="0"/>
          <w:marRight w:val="0"/>
          <w:marTop w:val="0"/>
          <w:marBottom w:val="0"/>
          <w:divBdr>
            <w:top w:val="none" w:sz="0" w:space="0" w:color="auto"/>
            <w:left w:val="none" w:sz="0" w:space="0" w:color="auto"/>
            <w:bottom w:val="none" w:sz="0" w:space="0" w:color="auto"/>
            <w:right w:val="none" w:sz="0" w:space="0" w:color="auto"/>
          </w:divBdr>
          <w:divsChild>
            <w:div w:id="1352800981">
              <w:marLeft w:val="0"/>
              <w:marRight w:val="0"/>
              <w:marTop w:val="0"/>
              <w:marBottom w:val="0"/>
              <w:divBdr>
                <w:top w:val="none" w:sz="0" w:space="0" w:color="auto"/>
                <w:left w:val="none" w:sz="0" w:space="0" w:color="auto"/>
                <w:bottom w:val="none" w:sz="0" w:space="0" w:color="auto"/>
                <w:right w:val="none" w:sz="0" w:space="0" w:color="auto"/>
              </w:divBdr>
              <w:divsChild>
                <w:div w:id="1054691899">
                  <w:marLeft w:val="0"/>
                  <w:marRight w:val="0"/>
                  <w:marTop w:val="0"/>
                  <w:marBottom w:val="0"/>
                  <w:divBdr>
                    <w:top w:val="none" w:sz="0" w:space="0" w:color="auto"/>
                    <w:left w:val="none" w:sz="0" w:space="0" w:color="auto"/>
                    <w:bottom w:val="none" w:sz="0" w:space="0" w:color="auto"/>
                    <w:right w:val="none" w:sz="0" w:space="0" w:color="auto"/>
                  </w:divBdr>
                  <w:divsChild>
                    <w:div w:id="1140729817">
                      <w:marLeft w:val="0"/>
                      <w:marRight w:val="0"/>
                      <w:marTop w:val="0"/>
                      <w:marBottom w:val="0"/>
                      <w:divBdr>
                        <w:top w:val="none" w:sz="0" w:space="0" w:color="auto"/>
                        <w:left w:val="none" w:sz="0" w:space="0" w:color="auto"/>
                        <w:bottom w:val="none" w:sz="0" w:space="0" w:color="auto"/>
                        <w:right w:val="none" w:sz="0" w:space="0" w:color="auto"/>
                      </w:divBdr>
                      <w:divsChild>
                        <w:div w:id="1717240914">
                          <w:marLeft w:val="0"/>
                          <w:marRight w:val="0"/>
                          <w:marTop w:val="0"/>
                          <w:marBottom w:val="0"/>
                          <w:divBdr>
                            <w:top w:val="none" w:sz="0" w:space="0" w:color="auto"/>
                            <w:left w:val="none" w:sz="0" w:space="0" w:color="auto"/>
                            <w:bottom w:val="none" w:sz="0" w:space="0" w:color="auto"/>
                            <w:right w:val="none" w:sz="0" w:space="0" w:color="auto"/>
                          </w:divBdr>
                          <w:divsChild>
                            <w:div w:id="740374548">
                              <w:marLeft w:val="0"/>
                              <w:marRight w:val="0"/>
                              <w:marTop w:val="0"/>
                              <w:marBottom w:val="0"/>
                              <w:divBdr>
                                <w:top w:val="none" w:sz="0" w:space="0" w:color="auto"/>
                                <w:left w:val="none" w:sz="0" w:space="0" w:color="auto"/>
                                <w:bottom w:val="none" w:sz="0" w:space="0" w:color="auto"/>
                                <w:right w:val="none" w:sz="0" w:space="0" w:color="auto"/>
                              </w:divBdr>
                              <w:divsChild>
                                <w:div w:id="1065449178">
                                  <w:marLeft w:val="0"/>
                                  <w:marRight w:val="0"/>
                                  <w:marTop w:val="0"/>
                                  <w:marBottom w:val="0"/>
                                  <w:divBdr>
                                    <w:top w:val="none" w:sz="0" w:space="0" w:color="auto"/>
                                    <w:left w:val="none" w:sz="0" w:space="0" w:color="auto"/>
                                    <w:bottom w:val="none" w:sz="0" w:space="0" w:color="auto"/>
                                    <w:right w:val="none" w:sz="0" w:space="0" w:color="auto"/>
                                  </w:divBdr>
                                  <w:divsChild>
                                    <w:div w:id="1904480872">
                                      <w:marLeft w:val="0"/>
                                      <w:marRight w:val="0"/>
                                      <w:marTop w:val="0"/>
                                      <w:marBottom w:val="0"/>
                                      <w:divBdr>
                                        <w:top w:val="none" w:sz="0" w:space="0" w:color="auto"/>
                                        <w:left w:val="none" w:sz="0" w:space="0" w:color="auto"/>
                                        <w:bottom w:val="none" w:sz="0" w:space="0" w:color="auto"/>
                                        <w:right w:val="none" w:sz="0" w:space="0" w:color="auto"/>
                                      </w:divBdr>
                                      <w:divsChild>
                                        <w:div w:id="249193332">
                                          <w:marLeft w:val="0"/>
                                          <w:marRight w:val="0"/>
                                          <w:marTop w:val="0"/>
                                          <w:marBottom w:val="0"/>
                                          <w:divBdr>
                                            <w:top w:val="none" w:sz="0" w:space="0" w:color="auto"/>
                                            <w:left w:val="none" w:sz="0" w:space="0" w:color="auto"/>
                                            <w:bottom w:val="none" w:sz="0" w:space="0" w:color="auto"/>
                                            <w:right w:val="none" w:sz="0" w:space="0" w:color="auto"/>
                                          </w:divBdr>
                                          <w:divsChild>
                                            <w:div w:id="1247689819">
                                              <w:marLeft w:val="0"/>
                                              <w:marRight w:val="0"/>
                                              <w:marTop w:val="0"/>
                                              <w:marBottom w:val="0"/>
                                              <w:divBdr>
                                                <w:top w:val="none" w:sz="0" w:space="0" w:color="auto"/>
                                                <w:left w:val="none" w:sz="0" w:space="0" w:color="auto"/>
                                                <w:bottom w:val="none" w:sz="0" w:space="0" w:color="auto"/>
                                                <w:right w:val="none" w:sz="0" w:space="0" w:color="auto"/>
                                              </w:divBdr>
                                              <w:divsChild>
                                                <w:div w:id="667640764">
                                                  <w:marLeft w:val="0"/>
                                                  <w:marRight w:val="0"/>
                                                  <w:marTop w:val="0"/>
                                                  <w:marBottom w:val="0"/>
                                                  <w:divBdr>
                                                    <w:top w:val="none" w:sz="0" w:space="0" w:color="auto"/>
                                                    <w:left w:val="none" w:sz="0" w:space="0" w:color="auto"/>
                                                    <w:bottom w:val="none" w:sz="0" w:space="0" w:color="auto"/>
                                                    <w:right w:val="none" w:sz="0" w:space="0" w:color="auto"/>
                                                  </w:divBdr>
                                                  <w:divsChild>
                                                    <w:div w:id="1828325754">
                                                      <w:marLeft w:val="0"/>
                                                      <w:marRight w:val="0"/>
                                                      <w:marTop w:val="0"/>
                                                      <w:marBottom w:val="0"/>
                                                      <w:divBdr>
                                                        <w:top w:val="none" w:sz="0" w:space="0" w:color="auto"/>
                                                        <w:left w:val="none" w:sz="0" w:space="0" w:color="auto"/>
                                                        <w:bottom w:val="none" w:sz="0" w:space="0" w:color="auto"/>
                                                        <w:right w:val="none" w:sz="0" w:space="0" w:color="auto"/>
                                                      </w:divBdr>
                                                      <w:divsChild>
                                                        <w:div w:id="21276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antsinfo@comicrelie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4A91B-8DE9-4860-84A7-80FC838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Niedzwiecki</dc:creator>
  <cp:lastModifiedBy>Claire Stollery</cp:lastModifiedBy>
  <cp:revision>2</cp:revision>
  <cp:lastPrinted>2017-03-24T12:59:00Z</cp:lastPrinted>
  <dcterms:created xsi:type="dcterms:W3CDTF">2017-04-19T10:27:00Z</dcterms:created>
  <dcterms:modified xsi:type="dcterms:W3CDTF">2017-04-19T10:27:00Z</dcterms:modified>
</cp:coreProperties>
</file>